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4" w:type="dxa"/>
        <w:tblLayout w:type="fixed"/>
        <w:tblCellMar>
          <w:left w:w="0" w:type="dxa"/>
          <w:right w:w="0" w:type="dxa"/>
        </w:tblCellMar>
        <w:tblLook w:val="0000" w:firstRow="0" w:lastRow="0" w:firstColumn="0" w:lastColumn="0" w:noHBand="0" w:noVBand="0"/>
      </w:tblPr>
      <w:tblGrid>
        <w:gridCol w:w="3060"/>
        <w:gridCol w:w="3749"/>
        <w:gridCol w:w="142"/>
        <w:gridCol w:w="2693"/>
      </w:tblGrid>
      <w:tr w:rsidR="00D171EE" w:rsidRPr="00AB052D" w14:paraId="485EAEDB" w14:textId="77777777" w:rsidTr="00A83F97">
        <w:tc>
          <w:tcPr>
            <w:tcW w:w="3060" w:type="dxa"/>
          </w:tcPr>
          <w:p w14:paraId="5A123143" w14:textId="77777777" w:rsidR="00D171EE" w:rsidRPr="00AB052D" w:rsidRDefault="00D171EE" w:rsidP="00A83F97">
            <w:pPr>
              <w:rPr>
                <w:b/>
                <w:bCs/>
                <w:lang w:eastAsia="el-GR"/>
              </w:rPr>
            </w:pPr>
            <w:r w:rsidRPr="00AB052D">
              <w:rPr>
                <w:b/>
                <w:bCs/>
                <w:lang w:eastAsia="el-GR"/>
              </w:rPr>
              <w:t>ΔΗΜΟΤΙΚΗ ΕΠΙΧΕΙΡΗΣΗ</w:t>
            </w:r>
          </w:p>
          <w:p w14:paraId="06F8CDE1" w14:textId="77777777" w:rsidR="00D171EE" w:rsidRPr="00AB052D" w:rsidRDefault="00D171EE" w:rsidP="00A83F97">
            <w:pPr>
              <w:rPr>
                <w:b/>
                <w:bCs/>
                <w:lang w:eastAsia="el-GR"/>
              </w:rPr>
            </w:pPr>
            <w:r w:rsidRPr="00AB052D">
              <w:rPr>
                <w:b/>
                <w:bCs/>
                <w:lang w:eastAsia="el-GR"/>
              </w:rPr>
              <w:t>ΥΔΡΕΥΣΗΣ ΑΠΟΧΕΤΕΥΣΗΣ</w:t>
            </w:r>
          </w:p>
          <w:p w14:paraId="11FEF1DB" w14:textId="77777777" w:rsidR="00D171EE" w:rsidRPr="00AB052D" w:rsidRDefault="00D171EE" w:rsidP="00A83F97">
            <w:pPr>
              <w:rPr>
                <w:b/>
                <w:bCs/>
                <w:lang w:eastAsia="el-GR"/>
              </w:rPr>
            </w:pPr>
            <w:r w:rsidRPr="00AB052D">
              <w:rPr>
                <w:b/>
                <w:bCs/>
                <w:lang w:eastAsia="el-GR"/>
              </w:rPr>
              <w:t>ΠΑΤΡΩΝ (Δ.Ε.Υ.Α.Π.)</w:t>
            </w:r>
          </w:p>
          <w:p w14:paraId="7C910C1D" w14:textId="77777777" w:rsidR="00D171EE" w:rsidRPr="00AB052D" w:rsidRDefault="00D171EE" w:rsidP="00A83F97">
            <w:pPr>
              <w:spacing w:before="60" w:after="60"/>
              <w:rPr>
                <w:b/>
                <w:bCs/>
                <w:lang w:eastAsia="el-GR"/>
              </w:rPr>
            </w:pPr>
            <w:r w:rsidRPr="00210D8D">
              <w:rPr>
                <w:b/>
                <w:bCs/>
                <w:lang w:eastAsia="el-GR"/>
              </w:rPr>
              <w:t>ΔΙΕΥΘΥΝΣΗ</w:t>
            </w:r>
            <w:r w:rsidRPr="00AB052D">
              <w:rPr>
                <w:b/>
                <w:bCs/>
                <w:lang w:eastAsia="el-GR"/>
              </w:rPr>
              <w:t xml:space="preserve"> ΥΔΡΕΥΣΗΣ</w:t>
            </w:r>
          </w:p>
          <w:p w14:paraId="638A9F28" w14:textId="219646E4" w:rsidR="00D171EE" w:rsidRPr="00AB052D" w:rsidRDefault="004C5955" w:rsidP="00A83F97">
            <w:pPr>
              <w:spacing w:after="60"/>
              <w:rPr>
                <w:bCs/>
                <w:lang w:eastAsia="el-GR"/>
              </w:rPr>
            </w:pPr>
            <w:r>
              <w:rPr>
                <w:bCs/>
                <w:lang w:eastAsia="el-GR"/>
              </w:rPr>
              <w:t>Γλαύκου 93</w:t>
            </w:r>
            <w:r w:rsidR="00D171EE" w:rsidRPr="00AB052D">
              <w:rPr>
                <w:bCs/>
                <w:lang w:eastAsia="el-GR"/>
              </w:rPr>
              <w:t>, Τ.Κ.:2633</w:t>
            </w:r>
            <w:r>
              <w:rPr>
                <w:bCs/>
                <w:lang w:eastAsia="el-GR"/>
              </w:rPr>
              <w:t>2</w:t>
            </w:r>
          </w:p>
          <w:p w14:paraId="5808ADA7" w14:textId="77777777" w:rsidR="00D171EE" w:rsidRPr="00AB052D" w:rsidRDefault="00D171EE" w:rsidP="00A83F97">
            <w:pPr>
              <w:rPr>
                <w:bCs/>
                <w:lang w:eastAsia="el-GR"/>
              </w:rPr>
            </w:pPr>
            <w:r w:rsidRPr="00AB052D">
              <w:rPr>
                <w:bCs/>
                <w:lang w:eastAsia="el-GR"/>
              </w:rPr>
              <w:t xml:space="preserve">Τηλ.:2610366100 </w:t>
            </w:r>
          </w:p>
          <w:p w14:paraId="5FFABDA0" w14:textId="77777777" w:rsidR="00D171EE" w:rsidRPr="00AB052D" w:rsidRDefault="00D171EE" w:rsidP="00A83F97">
            <w:pPr>
              <w:rPr>
                <w:bCs/>
                <w:lang w:eastAsia="el-GR"/>
              </w:rPr>
            </w:pPr>
            <w:proofErr w:type="spellStart"/>
            <w:r w:rsidRPr="00AB052D">
              <w:rPr>
                <w:bCs/>
                <w:lang w:eastAsia="el-GR"/>
              </w:rPr>
              <w:t>Fax</w:t>
            </w:r>
            <w:proofErr w:type="spellEnd"/>
            <w:r w:rsidRPr="00AB052D">
              <w:rPr>
                <w:bCs/>
                <w:lang w:eastAsia="el-GR"/>
              </w:rPr>
              <w:t>: 2610325790</w:t>
            </w:r>
          </w:p>
        </w:tc>
        <w:tc>
          <w:tcPr>
            <w:tcW w:w="3749" w:type="dxa"/>
          </w:tcPr>
          <w:p w14:paraId="31499AC9" w14:textId="77777777" w:rsidR="00D171EE" w:rsidRPr="00BF02F7" w:rsidRDefault="00D171EE" w:rsidP="00A83F97">
            <w:pPr>
              <w:tabs>
                <w:tab w:val="left" w:pos="2474"/>
              </w:tabs>
              <w:jc w:val="right"/>
              <w:rPr>
                <w:b/>
                <w:bCs/>
                <w:lang w:eastAsia="el-GR"/>
              </w:rPr>
            </w:pPr>
            <w:r w:rsidRPr="00BF02F7">
              <w:rPr>
                <w:b/>
                <w:bCs/>
                <w:lang w:eastAsia="el-GR"/>
              </w:rPr>
              <w:t xml:space="preserve">ΕΡΓΟ:   </w:t>
            </w:r>
          </w:p>
          <w:p w14:paraId="6FC3EDEE" w14:textId="77777777" w:rsidR="00D171EE" w:rsidRPr="00BF02F7" w:rsidRDefault="00D171EE" w:rsidP="00A83F97">
            <w:pPr>
              <w:rPr>
                <w:bCs/>
                <w:lang w:eastAsia="el-GR"/>
              </w:rPr>
            </w:pPr>
          </w:p>
          <w:p w14:paraId="4A8BA64B" w14:textId="77777777" w:rsidR="00D171EE" w:rsidRPr="00BF02F7" w:rsidRDefault="00D171EE" w:rsidP="00A83F97">
            <w:pPr>
              <w:rPr>
                <w:bCs/>
                <w:lang w:eastAsia="el-GR"/>
              </w:rPr>
            </w:pPr>
          </w:p>
          <w:p w14:paraId="6A775533" w14:textId="77777777" w:rsidR="00D171EE" w:rsidRPr="00BF02F7" w:rsidRDefault="00D171EE" w:rsidP="00A83F97">
            <w:pPr>
              <w:rPr>
                <w:bCs/>
                <w:lang w:eastAsia="el-GR"/>
              </w:rPr>
            </w:pPr>
          </w:p>
          <w:p w14:paraId="7F0C6A14" w14:textId="77777777" w:rsidR="00D171EE" w:rsidRPr="00BF02F7" w:rsidRDefault="00D171EE" w:rsidP="00A83F97">
            <w:pPr>
              <w:tabs>
                <w:tab w:val="left" w:pos="2474"/>
              </w:tabs>
              <w:jc w:val="right"/>
              <w:rPr>
                <w:bCs/>
                <w:lang w:eastAsia="el-GR"/>
              </w:rPr>
            </w:pPr>
          </w:p>
          <w:p w14:paraId="1A4E7854" w14:textId="77777777" w:rsidR="00D171EE" w:rsidRPr="00BF02F7" w:rsidRDefault="00D171EE" w:rsidP="00A83F97">
            <w:pPr>
              <w:tabs>
                <w:tab w:val="left" w:pos="2474"/>
              </w:tabs>
              <w:jc w:val="right"/>
              <w:rPr>
                <w:bCs/>
                <w:lang w:eastAsia="el-GR"/>
              </w:rPr>
            </w:pPr>
            <w:proofErr w:type="spellStart"/>
            <w:r w:rsidRPr="00BF02F7">
              <w:rPr>
                <w:bCs/>
                <w:lang w:eastAsia="el-GR"/>
              </w:rPr>
              <w:t>Αρ</w:t>
            </w:r>
            <w:proofErr w:type="spellEnd"/>
            <w:r w:rsidRPr="00BF02F7">
              <w:rPr>
                <w:bCs/>
                <w:lang w:eastAsia="el-GR"/>
              </w:rPr>
              <w:t>. Μελ.:</w:t>
            </w:r>
          </w:p>
          <w:p w14:paraId="4F6AFA1E" w14:textId="77777777" w:rsidR="00D171EE" w:rsidRPr="00BF02F7" w:rsidRDefault="00D171EE" w:rsidP="00A83F97">
            <w:pPr>
              <w:tabs>
                <w:tab w:val="left" w:pos="1907"/>
              </w:tabs>
              <w:spacing w:before="60" w:after="60"/>
              <w:jc w:val="right"/>
              <w:rPr>
                <w:bCs/>
                <w:lang w:eastAsia="el-GR"/>
              </w:rPr>
            </w:pPr>
            <w:r w:rsidRPr="00BF02F7">
              <w:rPr>
                <w:bCs/>
                <w:lang w:eastAsia="el-GR"/>
              </w:rPr>
              <w:t>Χρηματοδότηση:</w:t>
            </w:r>
          </w:p>
          <w:p w14:paraId="560A354D" w14:textId="77777777" w:rsidR="00D171EE" w:rsidRPr="00BF02F7" w:rsidRDefault="00D171EE" w:rsidP="00A83F97">
            <w:pPr>
              <w:tabs>
                <w:tab w:val="left" w:pos="1907"/>
              </w:tabs>
              <w:jc w:val="right"/>
              <w:rPr>
                <w:bCs/>
                <w:lang w:eastAsia="el-GR"/>
              </w:rPr>
            </w:pPr>
            <w:r w:rsidRPr="00BF02F7">
              <w:rPr>
                <w:bCs/>
                <w:lang w:eastAsia="el-GR"/>
              </w:rPr>
              <w:t>Προϋπολογισμός:</w:t>
            </w:r>
          </w:p>
        </w:tc>
        <w:tc>
          <w:tcPr>
            <w:tcW w:w="142" w:type="dxa"/>
          </w:tcPr>
          <w:p w14:paraId="60ABB418" w14:textId="77777777" w:rsidR="00D171EE" w:rsidRPr="00BF02F7" w:rsidRDefault="00D171EE" w:rsidP="00A83F97">
            <w:pPr>
              <w:tabs>
                <w:tab w:val="left" w:pos="1340"/>
              </w:tabs>
              <w:rPr>
                <w:b/>
                <w:bCs/>
                <w:lang w:eastAsia="el-GR"/>
              </w:rPr>
            </w:pPr>
          </w:p>
        </w:tc>
        <w:tc>
          <w:tcPr>
            <w:tcW w:w="2693" w:type="dxa"/>
          </w:tcPr>
          <w:p w14:paraId="3628F6DA" w14:textId="519E3E23" w:rsidR="00D171EE" w:rsidRPr="00BF02F7" w:rsidRDefault="00D171EE" w:rsidP="00A83F97">
            <w:pPr>
              <w:tabs>
                <w:tab w:val="left" w:pos="1340"/>
              </w:tabs>
              <w:rPr>
                <w:rFonts w:ascii="Calibri" w:hAnsi="Calibri"/>
                <w:b/>
                <w:bCs/>
                <w:lang w:eastAsia="el-GR"/>
              </w:rPr>
            </w:pPr>
            <w:r w:rsidRPr="00BF02F7">
              <w:rPr>
                <w:b/>
                <w:bCs/>
                <w:lang w:eastAsia="el-GR"/>
              </w:rPr>
              <w:t>«Συντήρηση Δικτύ</w:t>
            </w:r>
            <w:r w:rsidR="00D57DEA" w:rsidRPr="00BF02F7">
              <w:rPr>
                <w:b/>
                <w:bCs/>
                <w:lang w:eastAsia="el-GR"/>
              </w:rPr>
              <w:t xml:space="preserve">ων Ύδρευσης </w:t>
            </w:r>
            <w:r w:rsidR="004B7769" w:rsidRPr="00BF02F7">
              <w:rPr>
                <w:b/>
                <w:bCs/>
                <w:lang w:eastAsia="el-GR"/>
              </w:rPr>
              <w:t>Γ</w:t>
            </w:r>
            <w:r w:rsidRPr="00BF02F7">
              <w:rPr>
                <w:b/>
                <w:bCs/>
                <w:lang w:eastAsia="el-GR"/>
              </w:rPr>
              <w:t xml:space="preserve"> Τομέα (</w:t>
            </w:r>
            <w:r w:rsidR="000F5A7D" w:rsidRPr="00BF02F7">
              <w:rPr>
                <w:b/>
                <w:bCs/>
                <w:lang w:eastAsia="el-GR"/>
              </w:rPr>
              <w:t>202</w:t>
            </w:r>
            <w:r w:rsidR="004C5955" w:rsidRPr="00BF02F7">
              <w:rPr>
                <w:b/>
                <w:bCs/>
                <w:lang w:eastAsia="el-GR"/>
              </w:rPr>
              <w:t>5</w:t>
            </w:r>
            <w:r w:rsidRPr="00BF02F7">
              <w:rPr>
                <w:b/>
                <w:bCs/>
                <w:lang w:eastAsia="el-GR"/>
              </w:rPr>
              <w:t>)»</w:t>
            </w:r>
          </w:p>
          <w:p w14:paraId="5C92E5E1" w14:textId="77777777" w:rsidR="00D171EE" w:rsidRPr="00BF02F7" w:rsidRDefault="00D171EE" w:rsidP="00A83F97">
            <w:pPr>
              <w:tabs>
                <w:tab w:val="left" w:pos="1340"/>
              </w:tabs>
              <w:rPr>
                <w:rFonts w:ascii="Calibri" w:hAnsi="Calibri"/>
                <w:b/>
                <w:bCs/>
                <w:lang w:eastAsia="el-GR"/>
              </w:rPr>
            </w:pPr>
          </w:p>
          <w:p w14:paraId="0A89DD08" w14:textId="77777777" w:rsidR="003F2411" w:rsidRPr="00BF02F7" w:rsidRDefault="003F2411" w:rsidP="00A83F97">
            <w:pPr>
              <w:tabs>
                <w:tab w:val="left" w:pos="1340"/>
              </w:tabs>
              <w:rPr>
                <w:bCs/>
                <w:lang w:eastAsia="el-GR"/>
              </w:rPr>
            </w:pPr>
          </w:p>
          <w:p w14:paraId="65F12BC9" w14:textId="6F5745A3" w:rsidR="00D171EE" w:rsidRPr="00BF02F7" w:rsidRDefault="00BF02F7" w:rsidP="00A83F97">
            <w:pPr>
              <w:tabs>
                <w:tab w:val="left" w:pos="1340"/>
              </w:tabs>
              <w:rPr>
                <w:bCs/>
                <w:lang w:eastAsia="el-GR"/>
              </w:rPr>
            </w:pPr>
            <w:r w:rsidRPr="00BF02F7">
              <w:rPr>
                <w:bCs/>
                <w:lang w:eastAsia="el-GR"/>
              </w:rPr>
              <w:t>62.07.002.936</w:t>
            </w:r>
          </w:p>
          <w:p w14:paraId="70299A7A" w14:textId="77777777" w:rsidR="00D171EE" w:rsidRPr="00BF02F7" w:rsidRDefault="00D171EE" w:rsidP="00A83F97">
            <w:pPr>
              <w:tabs>
                <w:tab w:val="left" w:pos="1340"/>
              </w:tabs>
              <w:spacing w:before="60" w:after="60"/>
              <w:rPr>
                <w:bCs/>
                <w:lang w:eastAsia="el-GR"/>
              </w:rPr>
            </w:pPr>
            <w:r w:rsidRPr="00BF02F7">
              <w:rPr>
                <w:bCs/>
                <w:lang w:eastAsia="el-GR"/>
              </w:rPr>
              <w:t>ΙΔΙΑ ΕΣΟΔΑ</w:t>
            </w:r>
          </w:p>
          <w:p w14:paraId="07184012" w14:textId="77777777" w:rsidR="00D171EE" w:rsidRPr="00BF02F7" w:rsidRDefault="00625FF4" w:rsidP="00A83F97">
            <w:pPr>
              <w:tabs>
                <w:tab w:val="left" w:pos="1340"/>
              </w:tabs>
              <w:rPr>
                <w:bCs/>
                <w:lang w:eastAsia="el-GR"/>
              </w:rPr>
            </w:pPr>
            <w:r w:rsidRPr="00BF02F7">
              <w:rPr>
                <w:bCs/>
                <w:lang w:eastAsia="el-GR"/>
              </w:rPr>
              <w:t>75</w:t>
            </w:r>
            <w:r w:rsidR="00D171EE" w:rsidRPr="00BF02F7">
              <w:rPr>
                <w:bCs/>
                <w:lang w:eastAsia="el-GR"/>
              </w:rPr>
              <w:t>0.000,00€ πλέον ΦΠΑ</w:t>
            </w:r>
          </w:p>
        </w:tc>
      </w:tr>
    </w:tbl>
    <w:p w14:paraId="7366E9DD" w14:textId="77777777" w:rsidR="00D171EE" w:rsidRDefault="00D171EE">
      <w:pPr>
        <w:jc w:val="center"/>
        <w:rPr>
          <w:rFonts w:ascii="Arial" w:hAnsi="Arial" w:cs="Arial"/>
          <w:b/>
        </w:rPr>
      </w:pPr>
    </w:p>
    <w:p w14:paraId="4E26A91D" w14:textId="77777777" w:rsidR="00D171EE" w:rsidRDefault="00D171EE">
      <w:pPr>
        <w:jc w:val="center"/>
        <w:rPr>
          <w:rFonts w:ascii="Arial" w:hAnsi="Arial" w:cs="Arial"/>
          <w:b/>
        </w:rPr>
      </w:pPr>
    </w:p>
    <w:p w14:paraId="3C3291AE" w14:textId="77777777" w:rsidR="00D171EE" w:rsidRDefault="00D171EE">
      <w:pPr>
        <w:jc w:val="center"/>
        <w:rPr>
          <w:rFonts w:ascii="Arial" w:hAnsi="Arial" w:cs="Arial"/>
          <w:b/>
        </w:rPr>
      </w:pPr>
    </w:p>
    <w:p w14:paraId="7B0B995F" w14:textId="77777777" w:rsidR="00D171EE" w:rsidRDefault="00D171EE">
      <w:pPr>
        <w:jc w:val="center"/>
        <w:rPr>
          <w:rFonts w:ascii="Arial" w:hAnsi="Arial" w:cs="Arial"/>
          <w:b/>
        </w:rPr>
      </w:pPr>
    </w:p>
    <w:p w14:paraId="0707D790" w14:textId="77777777" w:rsidR="00D171EE" w:rsidRDefault="00D171EE">
      <w:pPr>
        <w:jc w:val="center"/>
        <w:rPr>
          <w:rFonts w:ascii="Arial" w:hAnsi="Arial" w:cs="Arial"/>
          <w:b/>
        </w:rPr>
      </w:pPr>
    </w:p>
    <w:p w14:paraId="52E56124" w14:textId="77777777" w:rsidR="00D171EE" w:rsidRPr="005000A6" w:rsidRDefault="00D171EE" w:rsidP="00D171EE">
      <w:pPr>
        <w:pBdr>
          <w:top w:val="single" w:sz="4" w:space="6" w:color="FFFFFF"/>
          <w:left w:val="single" w:sz="4" w:space="4" w:color="FFFFFF"/>
          <w:bottom w:val="single" w:sz="4" w:space="6" w:color="FFFFFF"/>
          <w:right w:val="single" w:sz="4" w:space="4" w:color="FFFFFF"/>
        </w:pBdr>
        <w:shd w:val="clear" w:color="auto" w:fill="CCCCCC"/>
        <w:tabs>
          <w:tab w:val="clear" w:pos="288"/>
          <w:tab w:val="clear" w:pos="720"/>
          <w:tab w:val="clear" w:pos="4032"/>
          <w:tab w:val="center" w:pos="4536"/>
          <w:tab w:val="right" w:pos="9072"/>
        </w:tabs>
        <w:overflowPunct w:val="0"/>
        <w:autoSpaceDE w:val="0"/>
        <w:autoSpaceDN w:val="0"/>
        <w:adjustRightInd w:val="0"/>
        <w:jc w:val="center"/>
        <w:textAlignment w:val="baseline"/>
        <w:rPr>
          <w:rFonts w:ascii="HellasTimes" w:hAnsi="HellasTimes"/>
          <w:b/>
          <w:bCs/>
          <w:spacing w:val="-3"/>
          <w:sz w:val="32"/>
          <w:szCs w:val="32"/>
          <w:lang w:val="x-none" w:eastAsia="x-none"/>
        </w:rPr>
      </w:pPr>
      <w:r>
        <w:rPr>
          <w:rFonts w:ascii="Calibri" w:hAnsi="Calibri"/>
          <w:b/>
          <w:bCs/>
          <w:spacing w:val="-3"/>
          <w:sz w:val="32"/>
          <w:szCs w:val="32"/>
          <w:lang w:eastAsia="x-none"/>
        </w:rPr>
        <w:t>ΦΑΚΕΛΟΣ</w:t>
      </w:r>
      <w:r w:rsidRPr="005000A6">
        <w:rPr>
          <w:rFonts w:ascii="HellasTimes" w:hAnsi="HellasTimes"/>
          <w:b/>
          <w:bCs/>
          <w:spacing w:val="-3"/>
          <w:sz w:val="32"/>
          <w:szCs w:val="32"/>
          <w:lang w:val="x-none" w:eastAsia="x-none"/>
        </w:rPr>
        <w:t xml:space="preserve"> ΑΣΦΑΛΕΙΑΣ ΚΑΙ ΥΓΕΙΑΣ (</w:t>
      </w:r>
      <w:r>
        <w:rPr>
          <w:rFonts w:ascii="Calibri" w:hAnsi="Calibri"/>
          <w:b/>
          <w:bCs/>
          <w:spacing w:val="-3"/>
          <w:sz w:val="32"/>
          <w:szCs w:val="32"/>
          <w:lang w:eastAsia="x-none"/>
        </w:rPr>
        <w:t>Φ</w:t>
      </w:r>
      <w:r w:rsidRPr="005000A6">
        <w:rPr>
          <w:rFonts w:ascii="HellasTimes" w:hAnsi="HellasTimes"/>
          <w:b/>
          <w:bCs/>
          <w:spacing w:val="-3"/>
          <w:sz w:val="32"/>
          <w:szCs w:val="32"/>
          <w:lang w:val="x-none" w:eastAsia="x-none"/>
        </w:rPr>
        <w:t>.Α.Υ.)</w:t>
      </w:r>
    </w:p>
    <w:p w14:paraId="44CC73E6" w14:textId="77777777" w:rsidR="00D171EE" w:rsidRDefault="00D171EE">
      <w:pPr>
        <w:jc w:val="center"/>
        <w:rPr>
          <w:rFonts w:ascii="Arial" w:hAnsi="Arial" w:cs="Arial"/>
          <w:b/>
        </w:rPr>
      </w:pPr>
    </w:p>
    <w:p w14:paraId="728725E1" w14:textId="77777777" w:rsidR="00D171EE" w:rsidRDefault="00D171EE">
      <w:pPr>
        <w:jc w:val="center"/>
        <w:rPr>
          <w:rFonts w:ascii="Arial" w:hAnsi="Arial" w:cs="Arial"/>
          <w:b/>
        </w:rPr>
      </w:pPr>
    </w:p>
    <w:p w14:paraId="45C51516" w14:textId="77777777" w:rsidR="00D171EE" w:rsidRDefault="00D171EE">
      <w:pPr>
        <w:jc w:val="center"/>
        <w:rPr>
          <w:rFonts w:ascii="Arial" w:hAnsi="Arial" w:cs="Arial"/>
          <w:b/>
        </w:rPr>
      </w:pPr>
    </w:p>
    <w:p w14:paraId="34C6B9A5" w14:textId="77777777" w:rsidR="00D171EE" w:rsidRDefault="00D171EE">
      <w:pPr>
        <w:jc w:val="center"/>
        <w:rPr>
          <w:rFonts w:ascii="Arial" w:hAnsi="Arial" w:cs="Arial"/>
          <w:b/>
        </w:rPr>
        <w:sectPr w:rsidR="00D171EE">
          <w:footerReference w:type="even" r:id="rId7"/>
          <w:pgSz w:w="11907" w:h="16840"/>
          <w:pgMar w:top="1134" w:right="1276" w:bottom="1134" w:left="1276" w:header="720" w:footer="836" w:gutter="0"/>
          <w:cols w:space="720"/>
          <w:noEndnote/>
        </w:sectPr>
      </w:pPr>
    </w:p>
    <w:p w14:paraId="46CCC1D0" w14:textId="77777777" w:rsidR="001C6BF2" w:rsidRPr="003C4995" w:rsidRDefault="001C6BF2">
      <w:pPr>
        <w:jc w:val="center"/>
        <w:rPr>
          <w:rFonts w:ascii="Arial" w:hAnsi="Arial" w:cs="Arial"/>
          <w:b/>
        </w:rPr>
      </w:pPr>
    </w:p>
    <w:p w14:paraId="38341E5B" w14:textId="77777777" w:rsidR="001C6BF2" w:rsidRPr="003C4995" w:rsidRDefault="001C6BF2">
      <w:pPr>
        <w:spacing w:before="100" w:line="180" w:lineRule="exact"/>
        <w:jc w:val="left"/>
        <w:rPr>
          <w:rFonts w:ascii="Arial" w:hAnsi="Arial" w:cs="Arial"/>
          <w:b/>
        </w:rPr>
      </w:pPr>
      <w:r w:rsidRPr="003C4995">
        <w:rPr>
          <w:rFonts w:ascii="Arial" w:hAnsi="Arial" w:cs="Arial"/>
          <w:b/>
        </w:rPr>
        <w:t>ΠΕΡΙΕΧΟΜΕΝΑ</w:t>
      </w:r>
    </w:p>
    <w:p w14:paraId="427D6213" w14:textId="77777777" w:rsidR="001C6BF2" w:rsidRPr="003C4995" w:rsidRDefault="001C6BF2">
      <w:pPr>
        <w:spacing w:before="100" w:line="180" w:lineRule="exact"/>
        <w:jc w:val="center"/>
        <w:rPr>
          <w:rFonts w:ascii="Arial" w:hAnsi="Arial" w:cs="Arial"/>
        </w:rPr>
      </w:pPr>
    </w:p>
    <w:p w14:paraId="5F2844A6" w14:textId="77777777" w:rsidR="00D171EE" w:rsidRDefault="001C6BF2">
      <w:pPr>
        <w:pStyle w:val="10"/>
        <w:rPr>
          <w:rFonts w:ascii="Calibri" w:hAnsi="Calibri"/>
          <w:b w:val="0"/>
          <w:i w:val="0"/>
          <w:noProof/>
          <w:sz w:val="22"/>
          <w:lang w:val="el-GR" w:eastAsia="el-GR"/>
        </w:rPr>
      </w:pPr>
      <w:r w:rsidRPr="003C4995">
        <w:rPr>
          <w:rFonts w:ascii="Arial" w:hAnsi="Arial" w:cs="Arial"/>
          <w:sz w:val="22"/>
        </w:rPr>
        <w:fldChar w:fldCharType="begin"/>
      </w:r>
      <w:r w:rsidRPr="003C4995">
        <w:rPr>
          <w:rFonts w:ascii="Arial" w:hAnsi="Arial" w:cs="Arial"/>
          <w:sz w:val="22"/>
        </w:rPr>
        <w:instrText xml:space="preserve"> TOC \o "1-3" \h \z </w:instrText>
      </w:r>
      <w:r w:rsidRPr="003C4995">
        <w:rPr>
          <w:rFonts w:ascii="Arial" w:hAnsi="Arial" w:cs="Arial"/>
          <w:sz w:val="22"/>
        </w:rPr>
        <w:fldChar w:fldCharType="separate"/>
      </w:r>
      <w:hyperlink w:anchor="_Toc266657" w:history="1">
        <w:r w:rsidR="00D171EE" w:rsidRPr="00B318AD">
          <w:rPr>
            <w:rStyle w:val="-"/>
            <w:rFonts w:ascii="Arial" w:hAnsi="Arial" w:cs="Arial"/>
            <w:noProof/>
          </w:rPr>
          <w:t>ΤΜΗΜΑ Α</w:t>
        </w:r>
        <w:r w:rsidR="00D171EE">
          <w:rPr>
            <w:noProof/>
            <w:webHidden/>
          </w:rPr>
          <w:tab/>
        </w:r>
        <w:r w:rsidR="00D171EE">
          <w:rPr>
            <w:noProof/>
            <w:webHidden/>
          </w:rPr>
          <w:fldChar w:fldCharType="begin"/>
        </w:r>
        <w:r w:rsidR="00D171EE">
          <w:rPr>
            <w:noProof/>
            <w:webHidden/>
          </w:rPr>
          <w:instrText xml:space="preserve"> PAGEREF _Toc266657 \h </w:instrText>
        </w:r>
        <w:r w:rsidR="00D171EE">
          <w:rPr>
            <w:noProof/>
            <w:webHidden/>
          </w:rPr>
        </w:r>
        <w:r w:rsidR="00D171EE">
          <w:rPr>
            <w:noProof/>
            <w:webHidden/>
          </w:rPr>
          <w:fldChar w:fldCharType="separate"/>
        </w:r>
        <w:r w:rsidR="00635917">
          <w:rPr>
            <w:noProof/>
            <w:webHidden/>
          </w:rPr>
          <w:t>1</w:t>
        </w:r>
        <w:r w:rsidR="00D171EE">
          <w:rPr>
            <w:noProof/>
            <w:webHidden/>
          </w:rPr>
          <w:fldChar w:fldCharType="end"/>
        </w:r>
      </w:hyperlink>
    </w:p>
    <w:p w14:paraId="26DE74AA" w14:textId="77777777" w:rsidR="00D171EE" w:rsidRDefault="00D171EE">
      <w:pPr>
        <w:pStyle w:val="20"/>
        <w:rPr>
          <w:rFonts w:ascii="Calibri" w:hAnsi="Calibri"/>
          <w:noProof/>
          <w:lang w:eastAsia="el-GR"/>
        </w:rPr>
      </w:pPr>
      <w:hyperlink w:anchor="_Toc266658" w:history="1">
        <w:r w:rsidRPr="00B318AD">
          <w:rPr>
            <w:rStyle w:val="-"/>
            <w:rFonts w:ascii="Arial" w:hAnsi="Arial" w:cs="Arial"/>
            <w:noProof/>
          </w:rPr>
          <w:t>Γενικά στοιχεία έργου</w:t>
        </w:r>
        <w:r>
          <w:rPr>
            <w:noProof/>
            <w:webHidden/>
          </w:rPr>
          <w:tab/>
        </w:r>
        <w:r>
          <w:rPr>
            <w:noProof/>
            <w:webHidden/>
          </w:rPr>
          <w:fldChar w:fldCharType="begin"/>
        </w:r>
        <w:r>
          <w:rPr>
            <w:noProof/>
            <w:webHidden/>
          </w:rPr>
          <w:instrText xml:space="preserve"> PAGEREF _Toc266658 \h </w:instrText>
        </w:r>
        <w:r>
          <w:rPr>
            <w:noProof/>
            <w:webHidden/>
          </w:rPr>
        </w:r>
        <w:r>
          <w:rPr>
            <w:noProof/>
            <w:webHidden/>
          </w:rPr>
          <w:fldChar w:fldCharType="separate"/>
        </w:r>
        <w:r w:rsidR="00635917">
          <w:rPr>
            <w:noProof/>
            <w:webHidden/>
          </w:rPr>
          <w:t>1</w:t>
        </w:r>
        <w:r>
          <w:rPr>
            <w:noProof/>
            <w:webHidden/>
          </w:rPr>
          <w:fldChar w:fldCharType="end"/>
        </w:r>
      </w:hyperlink>
    </w:p>
    <w:p w14:paraId="3F2E67DD" w14:textId="77777777" w:rsidR="00D171EE" w:rsidRDefault="00D171EE">
      <w:pPr>
        <w:pStyle w:val="30"/>
        <w:tabs>
          <w:tab w:val="left" w:pos="960"/>
        </w:tabs>
        <w:rPr>
          <w:rFonts w:ascii="Calibri" w:hAnsi="Calibri"/>
          <w:noProof/>
          <w:lang w:eastAsia="el-GR"/>
        </w:rPr>
      </w:pPr>
      <w:hyperlink w:anchor="_Toc266659" w:history="1">
        <w:r w:rsidRPr="00B318AD">
          <w:rPr>
            <w:rStyle w:val="-"/>
            <w:rFonts w:ascii="Arial" w:hAnsi="Arial" w:cs="Arial"/>
            <w:noProof/>
          </w:rPr>
          <w:t>1.</w:t>
        </w:r>
        <w:r>
          <w:rPr>
            <w:rFonts w:ascii="Calibri" w:hAnsi="Calibri"/>
            <w:noProof/>
            <w:lang w:eastAsia="el-GR"/>
          </w:rPr>
          <w:tab/>
        </w:r>
        <w:r w:rsidRPr="00B318AD">
          <w:rPr>
            <w:rStyle w:val="-"/>
            <w:rFonts w:ascii="Arial" w:hAnsi="Arial" w:cs="Arial"/>
            <w:noProof/>
          </w:rPr>
          <w:t>Είδος του έργου και χρήση αυτού</w:t>
        </w:r>
        <w:r>
          <w:rPr>
            <w:noProof/>
            <w:webHidden/>
          </w:rPr>
          <w:tab/>
        </w:r>
        <w:r>
          <w:rPr>
            <w:noProof/>
            <w:webHidden/>
          </w:rPr>
          <w:fldChar w:fldCharType="begin"/>
        </w:r>
        <w:r>
          <w:rPr>
            <w:noProof/>
            <w:webHidden/>
          </w:rPr>
          <w:instrText xml:space="preserve"> PAGEREF _Toc266659 \h </w:instrText>
        </w:r>
        <w:r>
          <w:rPr>
            <w:noProof/>
            <w:webHidden/>
          </w:rPr>
        </w:r>
        <w:r>
          <w:rPr>
            <w:noProof/>
            <w:webHidden/>
          </w:rPr>
          <w:fldChar w:fldCharType="separate"/>
        </w:r>
        <w:r w:rsidR="00635917">
          <w:rPr>
            <w:noProof/>
            <w:webHidden/>
          </w:rPr>
          <w:t>1</w:t>
        </w:r>
        <w:r>
          <w:rPr>
            <w:noProof/>
            <w:webHidden/>
          </w:rPr>
          <w:fldChar w:fldCharType="end"/>
        </w:r>
      </w:hyperlink>
    </w:p>
    <w:p w14:paraId="72535569" w14:textId="77777777" w:rsidR="00D171EE" w:rsidRDefault="00D171EE">
      <w:pPr>
        <w:pStyle w:val="30"/>
        <w:tabs>
          <w:tab w:val="left" w:pos="960"/>
        </w:tabs>
        <w:rPr>
          <w:rFonts w:ascii="Calibri" w:hAnsi="Calibri"/>
          <w:noProof/>
          <w:lang w:eastAsia="el-GR"/>
        </w:rPr>
      </w:pPr>
      <w:hyperlink w:anchor="_Toc266660" w:history="1">
        <w:r w:rsidRPr="00B318AD">
          <w:rPr>
            <w:rStyle w:val="-"/>
            <w:rFonts w:ascii="Arial" w:hAnsi="Arial" w:cs="Arial"/>
            <w:noProof/>
          </w:rPr>
          <w:t>2.</w:t>
        </w:r>
        <w:r>
          <w:rPr>
            <w:rFonts w:ascii="Calibri" w:hAnsi="Calibri"/>
            <w:noProof/>
            <w:lang w:eastAsia="el-GR"/>
          </w:rPr>
          <w:tab/>
        </w:r>
        <w:r w:rsidRPr="00B318AD">
          <w:rPr>
            <w:rStyle w:val="-"/>
            <w:rFonts w:ascii="Arial" w:hAnsi="Arial" w:cs="Arial"/>
            <w:noProof/>
          </w:rPr>
          <w:t>Ακριβής διεύθυνση του έργου</w:t>
        </w:r>
        <w:r>
          <w:rPr>
            <w:noProof/>
            <w:webHidden/>
          </w:rPr>
          <w:tab/>
        </w:r>
        <w:r>
          <w:rPr>
            <w:noProof/>
            <w:webHidden/>
          </w:rPr>
          <w:fldChar w:fldCharType="begin"/>
        </w:r>
        <w:r>
          <w:rPr>
            <w:noProof/>
            <w:webHidden/>
          </w:rPr>
          <w:instrText xml:space="preserve"> PAGEREF _Toc266660 \h </w:instrText>
        </w:r>
        <w:r>
          <w:rPr>
            <w:noProof/>
            <w:webHidden/>
          </w:rPr>
        </w:r>
        <w:r>
          <w:rPr>
            <w:noProof/>
            <w:webHidden/>
          </w:rPr>
          <w:fldChar w:fldCharType="separate"/>
        </w:r>
        <w:r w:rsidR="00635917">
          <w:rPr>
            <w:noProof/>
            <w:webHidden/>
          </w:rPr>
          <w:t>1</w:t>
        </w:r>
        <w:r>
          <w:rPr>
            <w:noProof/>
            <w:webHidden/>
          </w:rPr>
          <w:fldChar w:fldCharType="end"/>
        </w:r>
      </w:hyperlink>
    </w:p>
    <w:p w14:paraId="02008BF8" w14:textId="77777777" w:rsidR="00D171EE" w:rsidRDefault="00D171EE">
      <w:pPr>
        <w:pStyle w:val="30"/>
        <w:tabs>
          <w:tab w:val="left" w:pos="960"/>
        </w:tabs>
        <w:rPr>
          <w:rFonts w:ascii="Calibri" w:hAnsi="Calibri"/>
          <w:noProof/>
          <w:lang w:eastAsia="el-GR"/>
        </w:rPr>
      </w:pPr>
      <w:hyperlink w:anchor="_Toc266661" w:history="1">
        <w:r w:rsidRPr="00B318AD">
          <w:rPr>
            <w:rStyle w:val="-"/>
            <w:rFonts w:ascii="Arial" w:hAnsi="Arial" w:cs="Arial"/>
            <w:noProof/>
          </w:rPr>
          <w:t>3.</w:t>
        </w:r>
        <w:r>
          <w:rPr>
            <w:rFonts w:ascii="Calibri" w:hAnsi="Calibri"/>
            <w:noProof/>
            <w:lang w:eastAsia="el-GR"/>
          </w:rPr>
          <w:tab/>
        </w:r>
        <w:r w:rsidRPr="00B318AD">
          <w:rPr>
            <w:rStyle w:val="-"/>
            <w:rFonts w:ascii="Arial" w:hAnsi="Arial" w:cs="Arial"/>
            <w:noProof/>
          </w:rPr>
          <w:t>Αριθμός έγκρισης της μελέτης</w:t>
        </w:r>
        <w:r>
          <w:rPr>
            <w:noProof/>
            <w:webHidden/>
          </w:rPr>
          <w:tab/>
        </w:r>
        <w:r>
          <w:rPr>
            <w:noProof/>
            <w:webHidden/>
          </w:rPr>
          <w:fldChar w:fldCharType="begin"/>
        </w:r>
        <w:r>
          <w:rPr>
            <w:noProof/>
            <w:webHidden/>
          </w:rPr>
          <w:instrText xml:space="preserve"> PAGEREF _Toc266661 \h </w:instrText>
        </w:r>
        <w:r>
          <w:rPr>
            <w:noProof/>
            <w:webHidden/>
          </w:rPr>
        </w:r>
        <w:r>
          <w:rPr>
            <w:noProof/>
            <w:webHidden/>
          </w:rPr>
          <w:fldChar w:fldCharType="separate"/>
        </w:r>
        <w:r w:rsidR="00635917">
          <w:rPr>
            <w:noProof/>
            <w:webHidden/>
          </w:rPr>
          <w:t>1</w:t>
        </w:r>
        <w:r>
          <w:rPr>
            <w:noProof/>
            <w:webHidden/>
          </w:rPr>
          <w:fldChar w:fldCharType="end"/>
        </w:r>
      </w:hyperlink>
    </w:p>
    <w:p w14:paraId="6A064F15" w14:textId="77777777" w:rsidR="00D171EE" w:rsidRDefault="00D171EE">
      <w:pPr>
        <w:pStyle w:val="30"/>
        <w:tabs>
          <w:tab w:val="left" w:pos="960"/>
        </w:tabs>
        <w:rPr>
          <w:rFonts w:ascii="Calibri" w:hAnsi="Calibri"/>
          <w:noProof/>
          <w:lang w:eastAsia="el-GR"/>
        </w:rPr>
      </w:pPr>
      <w:hyperlink w:anchor="_Toc266662" w:history="1">
        <w:r w:rsidRPr="00B318AD">
          <w:rPr>
            <w:rStyle w:val="-"/>
            <w:rFonts w:ascii="Arial" w:hAnsi="Arial" w:cs="Arial"/>
            <w:noProof/>
          </w:rPr>
          <w:t>4.</w:t>
        </w:r>
        <w:r>
          <w:rPr>
            <w:rFonts w:ascii="Calibri" w:hAnsi="Calibri"/>
            <w:noProof/>
            <w:lang w:eastAsia="el-GR"/>
          </w:rPr>
          <w:tab/>
        </w:r>
        <w:r w:rsidRPr="00B318AD">
          <w:rPr>
            <w:rStyle w:val="-"/>
            <w:rFonts w:ascii="Arial" w:hAnsi="Arial" w:cs="Arial"/>
            <w:noProof/>
          </w:rPr>
          <w:t>Στοιχεία των κυρίων του έργου</w:t>
        </w:r>
        <w:r>
          <w:rPr>
            <w:noProof/>
            <w:webHidden/>
          </w:rPr>
          <w:tab/>
        </w:r>
        <w:r>
          <w:rPr>
            <w:noProof/>
            <w:webHidden/>
          </w:rPr>
          <w:fldChar w:fldCharType="begin"/>
        </w:r>
        <w:r>
          <w:rPr>
            <w:noProof/>
            <w:webHidden/>
          </w:rPr>
          <w:instrText xml:space="preserve"> PAGEREF _Toc266662 \h </w:instrText>
        </w:r>
        <w:r>
          <w:rPr>
            <w:noProof/>
            <w:webHidden/>
          </w:rPr>
        </w:r>
        <w:r>
          <w:rPr>
            <w:noProof/>
            <w:webHidden/>
          </w:rPr>
          <w:fldChar w:fldCharType="separate"/>
        </w:r>
        <w:r w:rsidR="00635917">
          <w:rPr>
            <w:noProof/>
            <w:webHidden/>
          </w:rPr>
          <w:t>1</w:t>
        </w:r>
        <w:r>
          <w:rPr>
            <w:noProof/>
            <w:webHidden/>
          </w:rPr>
          <w:fldChar w:fldCharType="end"/>
        </w:r>
      </w:hyperlink>
    </w:p>
    <w:p w14:paraId="0F14B5FF" w14:textId="77777777" w:rsidR="00D171EE" w:rsidRDefault="00D171EE">
      <w:pPr>
        <w:pStyle w:val="30"/>
        <w:tabs>
          <w:tab w:val="left" w:pos="960"/>
        </w:tabs>
        <w:rPr>
          <w:rFonts w:ascii="Calibri" w:hAnsi="Calibri"/>
          <w:noProof/>
          <w:lang w:eastAsia="el-GR"/>
        </w:rPr>
      </w:pPr>
      <w:hyperlink w:anchor="_Toc266663" w:history="1">
        <w:r w:rsidRPr="00B318AD">
          <w:rPr>
            <w:rStyle w:val="-"/>
            <w:rFonts w:ascii="Arial" w:hAnsi="Arial" w:cs="Arial"/>
            <w:noProof/>
          </w:rPr>
          <w:t>5.</w:t>
        </w:r>
        <w:r>
          <w:rPr>
            <w:rFonts w:ascii="Calibri" w:hAnsi="Calibri"/>
            <w:noProof/>
            <w:lang w:eastAsia="el-GR"/>
          </w:rPr>
          <w:tab/>
        </w:r>
        <w:r w:rsidRPr="00B318AD">
          <w:rPr>
            <w:rStyle w:val="-"/>
            <w:rFonts w:ascii="Arial" w:hAnsi="Arial" w:cs="Arial"/>
            <w:noProof/>
          </w:rPr>
          <w:t>Στοιχεία των υπευθύνων ενημέρωσης / αναπροσαρμογής του ΦΑΥ</w:t>
        </w:r>
        <w:r>
          <w:rPr>
            <w:noProof/>
            <w:webHidden/>
          </w:rPr>
          <w:tab/>
        </w:r>
        <w:r>
          <w:rPr>
            <w:noProof/>
            <w:webHidden/>
          </w:rPr>
          <w:fldChar w:fldCharType="begin"/>
        </w:r>
        <w:r>
          <w:rPr>
            <w:noProof/>
            <w:webHidden/>
          </w:rPr>
          <w:instrText xml:space="preserve"> PAGEREF _Toc266663 \h </w:instrText>
        </w:r>
        <w:r>
          <w:rPr>
            <w:noProof/>
            <w:webHidden/>
          </w:rPr>
        </w:r>
        <w:r>
          <w:rPr>
            <w:noProof/>
            <w:webHidden/>
          </w:rPr>
          <w:fldChar w:fldCharType="separate"/>
        </w:r>
        <w:r w:rsidR="00635917">
          <w:rPr>
            <w:noProof/>
            <w:webHidden/>
          </w:rPr>
          <w:t>1</w:t>
        </w:r>
        <w:r>
          <w:rPr>
            <w:noProof/>
            <w:webHidden/>
          </w:rPr>
          <w:fldChar w:fldCharType="end"/>
        </w:r>
      </w:hyperlink>
    </w:p>
    <w:p w14:paraId="2896A831" w14:textId="77777777" w:rsidR="00D171EE" w:rsidRDefault="00D171EE">
      <w:pPr>
        <w:pStyle w:val="10"/>
        <w:rPr>
          <w:rFonts w:ascii="Calibri" w:hAnsi="Calibri"/>
          <w:b w:val="0"/>
          <w:i w:val="0"/>
          <w:noProof/>
          <w:sz w:val="22"/>
          <w:lang w:val="el-GR" w:eastAsia="el-GR"/>
        </w:rPr>
      </w:pPr>
      <w:hyperlink w:anchor="_Toc266664" w:history="1">
        <w:r w:rsidRPr="00B318AD">
          <w:rPr>
            <w:rStyle w:val="-"/>
            <w:rFonts w:ascii="Arial" w:hAnsi="Arial" w:cs="Arial"/>
            <w:noProof/>
          </w:rPr>
          <w:t xml:space="preserve">ΤΜΗΜΑ </w:t>
        </w:r>
        <w:r w:rsidRPr="00B318AD">
          <w:rPr>
            <w:rStyle w:val="-"/>
            <w:rFonts w:ascii="Arial" w:hAnsi="Arial" w:cs="Arial"/>
            <w:noProof/>
            <w:lang w:val="en-US"/>
          </w:rPr>
          <w:t>B</w:t>
        </w:r>
        <w:r>
          <w:rPr>
            <w:noProof/>
            <w:webHidden/>
          </w:rPr>
          <w:tab/>
        </w:r>
        <w:r>
          <w:rPr>
            <w:noProof/>
            <w:webHidden/>
          </w:rPr>
          <w:fldChar w:fldCharType="begin"/>
        </w:r>
        <w:r>
          <w:rPr>
            <w:noProof/>
            <w:webHidden/>
          </w:rPr>
          <w:instrText xml:space="preserve"> PAGEREF _Toc266664 \h </w:instrText>
        </w:r>
        <w:r>
          <w:rPr>
            <w:noProof/>
            <w:webHidden/>
          </w:rPr>
        </w:r>
        <w:r>
          <w:rPr>
            <w:noProof/>
            <w:webHidden/>
          </w:rPr>
          <w:fldChar w:fldCharType="separate"/>
        </w:r>
        <w:r w:rsidR="00635917">
          <w:rPr>
            <w:noProof/>
            <w:webHidden/>
          </w:rPr>
          <w:t>2</w:t>
        </w:r>
        <w:r>
          <w:rPr>
            <w:noProof/>
            <w:webHidden/>
          </w:rPr>
          <w:fldChar w:fldCharType="end"/>
        </w:r>
      </w:hyperlink>
    </w:p>
    <w:p w14:paraId="36BF2E40" w14:textId="77777777" w:rsidR="00D171EE" w:rsidRDefault="00D171EE">
      <w:pPr>
        <w:pStyle w:val="20"/>
        <w:rPr>
          <w:rFonts w:ascii="Calibri" w:hAnsi="Calibri"/>
          <w:noProof/>
          <w:lang w:eastAsia="el-GR"/>
        </w:rPr>
      </w:pPr>
      <w:hyperlink w:anchor="_Toc266665" w:history="1">
        <w:r w:rsidRPr="00B318AD">
          <w:rPr>
            <w:rStyle w:val="-"/>
            <w:rFonts w:ascii="Arial" w:hAnsi="Arial" w:cs="Arial"/>
            <w:noProof/>
          </w:rPr>
          <w:t>Μητρώο του έργου</w:t>
        </w:r>
        <w:r>
          <w:rPr>
            <w:noProof/>
            <w:webHidden/>
          </w:rPr>
          <w:tab/>
        </w:r>
        <w:r>
          <w:rPr>
            <w:noProof/>
            <w:webHidden/>
          </w:rPr>
          <w:fldChar w:fldCharType="begin"/>
        </w:r>
        <w:r>
          <w:rPr>
            <w:noProof/>
            <w:webHidden/>
          </w:rPr>
          <w:instrText xml:space="preserve"> PAGEREF _Toc266665 \h </w:instrText>
        </w:r>
        <w:r>
          <w:rPr>
            <w:noProof/>
            <w:webHidden/>
          </w:rPr>
        </w:r>
        <w:r>
          <w:rPr>
            <w:noProof/>
            <w:webHidden/>
          </w:rPr>
          <w:fldChar w:fldCharType="separate"/>
        </w:r>
        <w:r w:rsidR="00635917">
          <w:rPr>
            <w:noProof/>
            <w:webHidden/>
          </w:rPr>
          <w:t>2</w:t>
        </w:r>
        <w:r>
          <w:rPr>
            <w:noProof/>
            <w:webHidden/>
          </w:rPr>
          <w:fldChar w:fldCharType="end"/>
        </w:r>
      </w:hyperlink>
    </w:p>
    <w:p w14:paraId="5F5E2DE8" w14:textId="77777777" w:rsidR="00D171EE" w:rsidRDefault="00D171EE">
      <w:pPr>
        <w:pStyle w:val="30"/>
        <w:tabs>
          <w:tab w:val="left" w:pos="960"/>
        </w:tabs>
        <w:rPr>
          <w:rFonts w:ascii="Calibri" w:hAnsi="Calibri"/>
          <w:noProof/>
          <w:lang w:eastAsia="el-GR"/>
        </w:rPr>
      </w:pPr>
      <w:hyperlink w:anchor="_Toc266666" w:history="1">
        <w:r w:rsidRPr="00B318AD">
          <w:rPr>
            <w:rStyle w:val="-"/>
            <w:rFonts w:ascii="Arial" w:hAnsi="Arial" w:cs="Arial"/>
            <w:noProof/>
          </w:rPr>
          <w:t>1.</w:t>
        </w:r>
        <w:r>
          <w:rPr>
            <w:rFonts w:ascii="Calibri" w:hAnsi="Calibri"/>
            <w:noProof/>
            <w:lang w:eastAsia="el-GR"/>
          </w:rPr>
          <w:tab/>
        </w:r>
        <w:r w:rsidRPr="00B318AD">
          <w:rPr>
            <w:rStyle w:val="-"/>
            <w:rFonts w:ascii="Arial" w:hAnsi="Arial" w:cs="Arial"/>
            <w:noProof/>
          </w:rPr>
          <w:t>Τεχνική περιγραφή του έργου</w:t>
        </w:r>
        <w:r>
          <w:rPr>
            <w:noProof/>
            <w:webHidden/>
          </w:rPr>
          <w:tab/>
        </w:r>
        <w:r>
          <w:rPr>
            <w:noProof/>
            <w:webHidden/>
          </w:rPr>
          <w:fldChar w:fldCharType="begin"/>
        </w:r>
        <w:r>
          <w:rPr>
            <w:noProof/>
            <w:webHidden/>
          </w:rPr>
          <w:instrText xml:space="preserve"> PAGEREF _Toc266666 \h </w:instrText>
        </w:r>
        <w:r>
          <w:rPr>
            <w:noProof/>
            <w:webHidden/>
          </w:rPr>
        </w:r>
        <w:r>
          <w:rPr>
            <w:noProof/>
            <w:webHidden/>
          </w:rPr>
          <w:fldChar w:fldCharType="separate"/>
        </w:r>
        <w:r w:rsidR="00635917">
          <w:rPr>
            <w:noProof/>
            <w:webHidden/>
          </w:rPr>
          <w:t>2</w:t>
        </w:r>
        <w:r>
          <w:rPr>
            <w:noProof/>
            <w:webHidden/>
          </w:rPr>
          <w:fldChar w:fldCharType="end"/>
        </w:r>
      </w:hyperlink>
    </w:p>
    <w:p w14:paraId="3B140342" w14:textId="77777777" w:rsidR="00D171EE" w:rsidRDefault="00D171EE">
      <w:pPr>
        <w:pStyle w:val="30"/>
        <w:tabs>
          <w:tab w:val="left" w:pos="960"/>
        </w:tabs>
        <w:rPr>
          <w:rFonts w:ascii="Calibri" w:hAnsi="Calibri"/>
          <w:noProof/>
          <w:lang w:eastAsia="el-GR"/>
        </w:rPr>
      </w:pPr>
      <w:hyperlink w:anchor="_Toc266667" w:history="1">
        <w:r w:rsidRPr="00B318AD">
          <w:rPr>
            <w:rStyle w:val="-"/>
            <w:rFonts w:ascii="Arial" w:hAnsi="Arial" w:cs="Arial"/>
            <w:noProof/>
          </w:rPr>
          <w:t>2.</w:t>
        </w:r>
        <w:r>
          <w:rPr>
            <w:rFonts w:ascii="Calibri" w:hAnsi="Calibri"/>
            <w:noProof/>
            <w:lang w:eastAsia="el-GR"/>
          </w:rPr>
          <w:tab/>
        </w:r>
        <w:r w:rsidRPr="00B318AD">
          <w:rPr>
            <w:rStyle w:val="-"/>
            <w:rFonts w:ascii="Arial" w:hAnsi="Arial" w:cs="Arial"/>
            <w:noProof/>
          </w:rPr>
          <w:t>Παραδοχές μελέτης</w:t>
        </w:r>
        <w:r>
          <w:rPr>
            <w:noProof/>
            <w:webHidden/>
          </w:rPr>
          <w:tab/>
        </w:r>
        <w:r>
          <w:rPr>
            <w:noProof/>
            <w:webHidden/>
          </w:rPr>
          <w:fldChar w:fldCharType="begin"/>
        </w:r>
        <w:r>
          <w:rPr>
            <w:noProof/>
            <w:webHidden/>
          </w:rPr>
          <w:instrText xml:space="preserve"> PAGEREF _Toc266667 \h </w:instrText>
        </w:r>
        <w:r>
          <w:rPr>
            <w:noProof/>
            <w:webHidden/>
          </w:rPr>
        </w:r>
        <w:r>
          <w:rPr>
            <w:noProof/>
            <w:webHidden/>
          </w:rPr>
          <w:fldChar w:fldCharType="separate"/>
        </w:r>
        <w:r w:rsidR="00635917">
          <w:rPr>
            <w:noProof/>
            <w:webHidden/>
          </w:rPr>
          <w:t>2</w:t>
        </w:r>
        <w:r>
          <w:rPr>
            <w:noProof/>
            <w:webHidden/>
          </w:rPr>
          <w:fldChar w:fldCharType="end"/>
        </w:r>
      </w:hyperlink>
    </w:p>
    <w:p w14:paraId="09CDDCFD" w14:textId="77777777" w:rsidR="00D171EE" w:rsidRDefault="00D171EE">
      <w:pPr>
        <w:pStyle w:val="30"/>
        <w:tabs>
          <w:tab w:val="left" w:pos="960"/>
        </w:tabs>
        <w:rPr>
          <w:rFonts w:ascii="Calibri" w:hAnsi="Calibri"/>
          <w:noProof/>
          <w:lang w:eastAsia="el-GR"/>
        </w:rPr>
      </w:pPr>
      <w:hyperlink w:anchor="_Toc266668" w:history="1">
        <w:r w:rsidRPr="00B318AD">
          <w:rPr>
            <w:rStyle w:val="-"/>
            <w:rFonts w:ascii="Arial" w:hAnsi="Arial" w:cs="Arial"/>
            <w:noProof/>
          </w:rPr>
          <w:t>3.</w:t>
        </w:r>
        <w:r>
          <w:rPr>
            <w:rFonts w:ascii="Calibri" w:hAnsi="Calibri"/>
            <w:noProof/>
            <w:lang w:eastAsia="el-GR"/>
          </w:rPr>
          <w:tab/>
        </w:r>
        <w:r w:rsidRPr="00B318AD">
          <w:rPr>
            <w:rStyle w:val="-"/>
            <w:rFonts w:ascii="Arial" w:hAnsi="Arial" w:cs="Arial"/>
            <w:noProof/>
          </w:rPr>
          <w:t>Ως κατασκευάσθη σχέδια του έργου και των εγκαταστάσεων</w:t>
        </w:r>
        <w:r>
          <w:rPr>
            <w:noProof/>
            <w:webHidden/>
          </w:rPr>
          <w:tab/>
        </w:r>
        <w:r>
          <w:rPr>
            <w:noProof/>
            <w:webHidden/>
          </w:rPr>
          <w:fldChar w:fldCharType="begin"/>
        </w:r>
        <w:r>
          <w:rPr>
            <w:noProof/>
            <w:webHidden/>
          </w:rPr>
          <w:instrText xml:space="preserve"> PAGEREF _Toc266668 \h </w:instrText>
        </w:r>
        <w:r>
          <w:rPr>
            <w:noProof/>
            <w:webHidden/>
          </w:rPr>
        </w:r>
        <w:r>
          <w:rPr>
            <w:noProof/>
            <w:webHidden/>
          </w:rPr>
          <w:fldChar w:fldCharType="separate"/>
        </w:r>
        <w:r w:rsidR="00635917">
          <w:rPr>
            <w:noProof/>
            <w:webHidden/>
          </w:rPr>
          <w:t>3</w:t>
        </w:r>
        <w:r>
          <w:rPr>
            <w:noProof/>
            <w:webHidden/>
          </w:rPr>
          <w:fldChar w:fldCharType="end"/>
        </w:r>
      </w:hyperlink>
    </w:p>
    <w:p w14:paraId="39A37980" w14:textId="77777777" w:rsidR="00D171EE" w:rsidRDefault="00D171EE">
      <w:pPr>
        <w:pStyle w:val="10"/>
        <w:rPr>
          <w:rFonts w:ascii="Calibri" w:hAnsi="Calibri"/>
          <w:b w:val="0"/>
          <w:i w:val="0"/>
          <w:noProof/>
          <w:sz w:val="22"/>
          <w:lang w:val="el-GR" w:eastAsia="el-GR"/>
        </w:rPr>
      </w:pPr>
      <w:hyperlink w:anchor="_Toc266669" w:history="1">
        <w:r w:rsidRPr="00B318AD">
          <w:rPr>
            <w:rStyle w:val="-"/>
            <w:rFonts w:ascii="Arial" w:hAnsi="Arial" w:cs="Arial"/>
            <w:noProof/>
          </w:rPr>
          <w:t>ΤΜΗΜΑ Γ</w:t>
        </w:r>
        <w:r>
          <w:rPr>
            <w:noProof/>
            <w:webHidden/>
          </w:rPr>
          <w:tab/>
        </w:r>
        <w:r>
          <w:rPr>
            <w:noProof/>
            <w:webHidden/>
          </w:rPr>
          <w:fldChar w:fldCharType="begin"/>
        </w:r>
        <w:r>
          <w:rPr>
            <w:noProof/>
            <w:webHidden/>
          </w:rPr>
          <w:instrText xml:space="preserve"> PAGEREF _Toc266669 \h </w:instrText>
        </w:r>
        <w:r>
          <w:rPr>
            <w:noProof/>
            <w:webHidden/>
          </w:rPr>
        </w:r>
        <w:r>
          <w:rPr>
            <w:noProof/>
            <w:webHidden/>
          </w:rPr>
          <w:fldChar w:fldCharType="separate"/>
        </w:r>
        <w:r w:rsidR="00635917">
          <w:rPr>
            <w:noProof/>
            <w:webHidden/>
          </w:rPr>
          <w:t>3</w:t>
        </w:r>
        <w:r>
          <w:rPr>
            <w:noProof/>
            <w:webHidden/>
          </w:rPr>
          <w:fldChar w:fldCharType="end"/>
        </w:r>
      </w:hyperlink>
    </w:p>
    <w:p w14:paraId="4F79080E" w14:textId="77777777" w:rsidR="00D171EE" w:rsidRDefault="00D171EE">
      <w:pPr>
        <w:pStyle w:val="20"/>
        <w:rPr>
          <w:rFonts w:ascii="Calibri" w:hAnsi="Calibri"/>
          <w:noProof/>
          <w:lang w:eastAsia="el-GR"/>
        </w:rPr>
      </w:pPr>
      <w:hyperlink w:anchor="_Toc266670" w:history="1">
        <w:r w:rsidRPr="00B318AD">
          <w:rPr>
            <w:rStyle w:val="-"/>
            <w:rFonts w:ascii="Arial" w:hAnsi="Arial" w:cs="Arial"/>
            <w:noProof/>
          </w:rPr>
          <w:t>Επισημάνσεις</w:t>
        </w:r>
        <w:r>
          <w:rPr>
            <w:noProof/>
            <w:webHidden/>
          </w:rPr>
          <w:tab/>
        </w:r>
        <w:r>
          <w:rPr>
            <w:noProof/>
            <w:webHidden/>
          </w:rPr>
          <w:fldChar w:fldCharType="begin"/>
        </w:r>
        <w:r>
          <w:rPr>
            <w:noProof/>
            <w:webHidden/>
          </w:rPr>
          <w:instrText xml:space="preserve"> PAGEREF _Toc266670 \h </w:instrText>
        </w:r>
        <w:r>
          <w:rPr>
            <w:noProof/>
            <w:webHidden/>
          </w:rPr>
        </w:r>
        <w:r>
          <w:rPr>
            <w:noProof/>
            <w:webHidden/>
          </w:rPr>
          <w:fldChar w:fldCharType="separate"/>
        </w:r>
        <w:r w:rsidR="00635917">
          <w:rPr>
            <w:noProof/>
            <w:webHidden/>
          </w:rPr>
          <w:t>3</w:t>
        </w:r>
        <w:r>
          <w:rPr>
            <w:noProof/>
            <w:webHidden/>
          </w:rPr>
          <w:fldChar w:fldCharType="end"/>
        </w:r>
      </w:hyperlink>
    </w:p>
    <w:p w14:paraId="7136D1C8" w14:textId="77777777" w:rsidR="00D171EE" w:rsidRDefault="00D171EE">
      <w:pPr>
        <w:pStyle w:val="30"/>
        <w:tabs>
          <w:tab w:val="left" w:pos="960"/>
        </w:tabs>
        <w:rPr>
          <w:rFonts w:ascii="Calibri" w:hAnsi="Calibri"/>
          <w:noProof/>
          <w:lang w:eastAsia="el-GR"/>
        </w:rPr>
      </w:pPr>
      <w:hyperlink w:anchor="_Toc266671" w:history="1">
        <w:r w:rsidRPr="00B318AD">
          <w:rPr>
            <w:rStyle w:val="-"/>
            <w:rFonts w:ascii="Arial" w:hAnsi="Arial" w:cs="Arial"/>
            <w:noProof/>
          </w:rPr>
          <w:t>1.</w:t>
        </w:r>
        <w:r>
          <w:rPr>
            <w:rFonts w:ascii="Calibri" w:hAnsi="Calibri"/>
            <w:noProof/>
            <w:lang w:eastAsia="el-GR"/>
          </w:rPr>
          <w:tab/>
        </w:r>
        <w:r w:rsidRPr="00B318AD">
          <w:rPr>
            <w:rStyle w:val="-"/>
            <w:rFonts w:ascii="Arial" w:hAnsi="Arial" w:cs="Arial"/>
            <w:noProof/>
          </w:rPr>
          <w:t>Θέσεις δικτύων</w:t>
        </w:r>
        <w:r>
          <w:rPr>
            <w:noProof/>
            <w:webHidden/>
          </w:rPr>
          <w:tab/>
        </w:r>
        <w:r>
          <w:rPr>
            <w:noProof/>
            <w:webHidden/>
          </w:rPr>
          <w:fldChar w:fldCharType="begin"/>
        </w:r>
        <w:r>
          <w:rPr>
            <w:noProof/>
            <w:webHidden/>
          </w:rPr>
          <w:instrText xml:space="preserve"> PAGEREF _Toc266671 \h </w:instrText>
        </w:r>
        <w:r>
          <w:rPr>
            <w:noProof/>
            <w:webHidden/>
          </w:rPr>
        </w:r>
        <w:r>
          <w:rPr>
            <w:noProof/>
            <w:webHidden/>
          </w:rPr>
          <w:fldChar w:fldCharType="separate"/>
        </w:r>
        <w:r w:rsidR="00635917">
          <w:rPr>
            <w:noProof/>
            <w:webHidden/>
          </w:rPr>
          <w:t>3</w:t>
        </w:r>
        <w:r>
          <w:rPr>
            <w:noProof/>
            <w:webHidden/>
          </w:rPr>
          <w:fldChar w:fldCharType="end"/>
        </w:r>
      </w:hyperlink>
    </w:p>
    <w:p w14:paraId="5F1AD78C" w14:textId="77777777" w:rsidR="00D171EE" w:rsidRDefault="00D171EE">
      <w:pPr>
        <w:pStyle w:val="30"/>
        <w:tabs>
          <w:tab w:val="left" w:pos="960"/>
        </w:tabs>
        <w:rPr>
          <w:rFonts w:ascii="Calibri" w:hAnsi="Calibri"/>
          <w:noProof/>
          <w:lang w:eastAsia="el-GR"/>
        </w:rPr>
      </w:pPr>
      <w:hyperlink w:anchor="_Toc266672" w:history="1">
        <w:r w:rsidRPr="00B318AD">
          <w:rPr>
            <w:rStyle w:val="-"/>
            <w:rFonts w:ascii="Arial" w:hAnsi="Arial" w:cs="Arial"/>
            <w:noProof/>
          </w:rPr>
          <w:t>2.</w:t>
        </w:r>
        <w:r>
          <w:rPr>
            <w:rFonts w:ascii="Calibri" w:hAnsi="Calibri"/>
            <w:noProof/>
            <w:lang w:eastAsia="el-GR"/>
          </w:rPr>
          <w:tab/>
        </w:r>
        <w:r w:rsidRPr="00B318AD">
          <w:rPr>
            <w:rStyle w:val="-"/>
            <w:rFonts w:ascii="Arial" w:hAnsi="Arial" w:cs="Arial"/>
            <w:noProof/>
          </w:rPr>
          <w:t>Σημεία των κεντρικών διακοπτών</w:t>
        </w:r>
        <w:r>
          <w:rPr>
            <w:noProof/>
            <w:webHidden/>
          </w:rPr>
          <w:tab/>
        </w:r>
        <w:r>
          <w:rPr>
            <w:noProof/>
            <w:webHidden/>
          </w:rPr>
          <w:fldChar w:fldCharType="begin"/>
        </w:r>
        <w:r>
          <w:rPr>
            <w:noProof/>
            <w:webHidden/>
          </w:rPr>
          <w:instrText xml:space="preserve"> PAGEREF _Toc266672 \h </w:instrText>
        </w:r>
        <w:r>
          <w:rPr>
            <w:noProof/>
            <w:webHidden/>
          </w:rPr>
        </w:r>
        <w:r>
          <w:rPr>
            <w:noProof/>
            <w:webHidden/>
          </w:rPr>
          <w:fldChar w:fldCharType="separate"/>
        </w:r>
        <w:r w:rsidR="00635917">
          <w:rPr>
            <w:noProof/>
            <w:webHidden/>
          </w:rPr>
          <w:t>4</w:t>
        </w:r>
        <w:r>
          <w:rPr>
            <w:noProof/>
            <w:webHidden/>
          </w:rPr>
          <w:fldChar w:fldCharType="end"/>
        </w:r>
      </w:hyperlink>
    </w:p>
    <w:p w14:paraId="23CBF34C" w14:textId="77777777" w:rsidR="00D171EE" w:rsidRDefault="00D171EE">
      <w:pPr>
        <w:pStyle w:val="30"/>
        <w:tabs>
          <w:tab w:val="left" w:pos="960"/>
        </w:tabs>
        <w:rPr>
          <w:rFonts w:ascii="Calibri" w:hAnsi="Calibri"/>
          <w:noProof/>
          <w:lang w:eastAsia="el-GR"/>
        </w:rPr>
      </w:pPr>
      <w:hyperlink w:anchor="_Toc266673" w:history="1">
        <w:r w:rsidRPr="00B318AD">
          <w:rPr>
            <w:rStyle w:val="-"/>
            <w:rFonts w:ascii="Arial" w:hAnsi="Arial" w:cs="Arial"/>
            <w:noProof/>
          </w:rPr>
          <w:t>3.</w:t>
        </w:r>
        <w:r>
          <w:rPr>
            <w:rFonts w:ascii="Calibri" w:hAnsi="Calibri"/>
            <w:noProof/>
            <w:lang w:eastAsia="el-GR"/>
          </w:rPr>
          <w:tab/>
        </w:r>
        <w:r w:rsidRPr="00B318AD">
          <w:rPr>
            <w:rStyle w:val="-"/>
            <w:rFonts w:ascii="Arial" w:hAnsi="Arial" w:cs="Arial"/>
            <w:noProof/>
          </w:rPr>
          <w:t>Θέσεις υλικών που ενδέχεται να προκαλέσουν κίνδυνο</w:t>
        </w:r>
        <w:r>
          <w:rPr>
            <w:noProof/>
            <w:webHidden/>
          </w:rPr>
          <w:tab/>
        </w:r>
        <w:r>
          <w:rPr>
            <w:noProof/>
            <w:webHidden/>
          </w:rPr>
          <w:fldChar w:fldCharType="begin"/>
        </w:r>
        <w:r>
          <w:rPr>
            <w:noProof/>
            <w:webHidden/>
          </w:rPr>
          <w:instrText xml:space="preserve"> PAGEREF _Toc266673 \h </w:instrText>
        </w:r>
        <w:r>
          <w:rPr>
            <w:noProof/>
            <w:webHidden/>
          </w:rPr>
        </w:r>
        <w:r>
          <w:rPr>
            <w:noProof/>
            <w:webHidden/>
          </w:rPr>
          <w:fldChar w:fldCharType="separate"/>
        </w:r>
        <w:r w:rsidR="00635917">
          <w:rPr>
            <w:noProof/>
            <w:webHidden/>
          </w:rPr>
          <w:t>4</w:t>
        </w:r>
        <w:r>
          <w:rPr>
            <w:noProof/>
            <w:webHidden/>
          </w:rPr>
          <w:fldChar w:fldCharType="end"/>
        </w:r>
      </w:hyperlink>
    </w:p>
    <w:p w14:paraId="6241717D" w14:textId="77777777" w:rsidR="00D171EE" w:rsidRDefault="00D171EE">
      <w:pPr>
        <w:pStyle w:val="30"/>
        <w:tabs>
          <w:tab w:val="left" w:pos="960"/>
        </w:tabs>
        <w:rPr>
          <w:rFonts w:ascii="Calibri" w:hAnsi="Calibri"/>
          <w:noProof/>
          <w:lang w:eastAsia="el-GR"/>
        </w:rPr>
      </w:pPr>
      <w:hyperlink w:anchor="_Toc266674" w:history="1">
        <w:r w:rsidRPr="00B318AD">
          <w:rPr>
            <w:rStyle w:val="-"/>
            <w:rFonts w:ascii="Arial" w:hAnsi="Arial" w:cs="Arial"/>
            <w:noProof/>
          </w:rPr>
          <w:t>4.</w:t>
        </w:r>
        <w:r>
          <w:rPr>
            <w:rFonts w:ascii="Calibri" w:hAnsi="Calibri"/>
            <w:noProof/>
            <w:lang w:eastAsia="el-GR"/>
          </w:rPr>
          <w:tab/>
        </w:r>
        <w:r w:rsidRPr="00B318AD">
          <w:rPr>
            <w:rStyle w:val="-"/>
            <w:rFonts w:ascii="Arial" w:hAnsi="Arial" w:cs="Arial"/>
            <w:noProof/>
          </w:rPr>
          <w:t>Ιδιαιτερότητες στη στατική δομή, ευστάθεια και αντοχή του έργου</w:t>
        </w:r>
        <w:r>
          <w:rPr>
            <w:noProof/>
            <w:webHidden/>
          </w:rPr>
          <w:tab/>
        </w:r>
        <w:r>
          <w:rPr>
            <w:noProof/>
            <w:webHidden/>
          </w:rPr>
          <w:fldChar w:fldCharType="begin"/>
        </w:r>
        <w:r>
          <w:rPr>
            <w:noProof/>
            <w:webHidden/>
          </w:rPr>
          <w:instrText xml:space="preserve"> PAGEREF _Toc266674 \h </w:instrText>
        </w:r>
        <w:r>
          <w:rPr>
            <w:noProof/>
            <w:webHidden/>
          </w:rPr>
        </w:r>
        <w:r>
          <w:rPr>
            <w:noProof/>
            <w:webHidden/>
          </w:rPr>
          <w:fldChar w:fldCharType="separate"/>
        </w:r>
        <w:r w:rsidR="00635917">
          <w:rPr>
            <w:noProof/>
            <w:webHidden/>
          </w:rPr>
          <w:t>4</w:t>
        </w:r>
        <w:r>
          <w:rPr>
            <w:noProof/>
            <w:webHidden/>
          </w:rPr>
          <w:fldChar w:fldCharType="end"/>
        </w:r>
      </w:hyperlink>
    </w:p>
    <w:p w14:paraId="03ABC22C" w14:textId="77777777" w:rsidR="00D171EE" w:rsidRDefault="00D171EE">
      <w:pPr>
        <w:pStyle w:val="30"/>
        <w:tabs>
          <w:tab w:val="left" w:pos="960"/>
        </w:tabs>
        <w:rPr>
          <w:rFonts w:ascii="Calibri" w:hAnsi="Calibri"/>
          <w:noProof/>
          <w:lang w:eastAsia="el-GR"/>
        </w:rPr>
      </w:pPr>
      <w:hyperlink w:anchor="_Toc266675" w:history="1">
        <w:r w:rsidRPr="00B318AD">
          <w:rPr>
            <w:rStyle w:val="-"/>
            <w:rFonts w:ascii="Arial" w:hAnsi="Arial" w:cs="Arial"/>
            <w:noProof/>
          </w:rPr>
          <w:t>5.</w:t>
        </w:r>
        <w:r>
          <w:rPr>
            <w:rFonts w:ascii="Calibri" w:hAnsi="Calibri"/>
            <w:noProof/>
            <w:lang w:eastAsia="el-GR"/>
          </w:rPr>
          <w:tab/>
        </w:r>
        <w:r w:rsidRPr="00B318AD">
          <w:rPr>
            <w:rStyle w:val="-"/>
            <w:rFonts w:ascii="Arial" w:hAnsi="Arial" w:cs="Arial"/>
            <w:noProof/>
          </w:rPr>
          <w:t>Οδοί διαφυγής και έξοδοι κινδύνου</w:t>
        </w:r>
        <w:r>
          <w:rPr>
            <w:noProof/>
            <w:webHidden/>
          </w:rPr>
          <w:tab/>
        </w:r>
        <w:r>
          <w:rPr>
            <w:noProof/>
            <w:webHidden/>
          </w:rPr>
          <w:fldChar w:fldCharType="begin"/>
        </w:r>
        <w:r>
          <w:rPr>
            <w:noProof/>
            <w:webHidden/>
          </w:rPr>
          <w:instrText xml:space="preserve"> PAGEREF _Toc266675 \h </w:instrText>
        </w:r>
        <w:r>
          <w:rPr>
            <w:noProof/>
            <w:webHidden/>
          </w:rPr>
        </w:r>
        <w:r>
          <w:rPr>
            <w:noProof/>
            <w:webHidden/>
          </w:rPr>
          <w:fldChar w:fldCharType="separate"/>
        </w:r>
        <w:r w:rsidR="00635917">
          <w:rPr>
            <w:noProof/>
            <w:webHidden/>
          </w:rPr>
          <w:t>4</w:t>
        </w:r>
        <w:r>
          <w:rPr>
            <w:noProof/>
            <w:webHidden/>
          </w:rPr>
          <w:fldChar w:fldCharType="end"/>
        </w:r>
      </w:hyperlink>
    </w:p>
    <w:p w14:paraId="6F44CBD4" w14:textId="77777777" w:rsidR="00D171EE" w:rsidRDefault="00D171EE">
      <w:pPr>
        <w:pStyle w:val="30"/>
        <w:tabs>
          <w:tab w:val="left" w:pos="960"/>
        </w:tabs>
        <w:rPr>
          <w:rFonts w:ascii="Calibri" w:hAnsi="Calibri"/>
          <w:noProof/>
          <w:lang w:eastAsia="el-GR"/>
        </w:rPr>
      </w:pPr>
      <w:hyperlink w:anchor="_Toc266676" w:history="1">
        <w:r w:rsidRPr="00B318AD">
          <w:rPr>
            <w:rStyle w:val="-"/>
            <w:rFonts w:ascii="Arial" w:hAnsi="Arial" w:cs="Arial"/>
            <w:noProof/>
          </w:rPr>
          <w:t>6.</w:t>
        </w:r>
        <w:r>
          <w:rPr>
            <w:rFonts w:ascii="Calibri" w:hAnsi="Calibri"/>
            <w:noProof/>
            <w:lang w:eastAsia="el-GR"/>
          </w:rPr>
          <w:tab/>
        </w:r>
        <w:r w:rsidRPr="00B318AD">
          <w:rPr>
            <w:rStyle w:val="-"/>
            <w:rFonts w:ascii="Arial" w:hAnsi="Arial" w:cs="Arial"/>
            <w:noProof/>
          </w:rPr>
          <w:t>Περιοχές εκπομπής ιοντίζουσας ακτινοβολίας</w:t>
        </w:r>
        <w:r>
          <w:rPr>
            <w:noProof/>
            <w:webHidden/>
          </w:rPr>
          <w:tab/>
        </w:r>
        <w:r>
          <w:rPr>
            <w:noProof/>
            <w:webHidden/>
          </w:rPr>
          <w:fldChar w:fldCharType="begin"/>
        </w:r>
        <w:r>
          <w:rPr>
            <w:noProof/>
            <w:webHidden/>
          </w:rPr>
          <w:instrText xml:space="preserve"> PAGEREF _Toc266676 \h </w:instrText>
        </w:r>
        <w:r>
          <w:rPr>
            <w:noProof/>
            <w:webHidden/>
          </w:rPr>
        </w:r>
        <w:r>
          <w:rPr>
            <w:noProof/>
            <w:webHidden/>
          </w:rPr>
          <w:fldChar w:fldCharType="separate"/>
        </w:r>
        <w:r w:rsidR="00635917">
          <w:rPr>
            <w:noProof/>
            <w:webHidden/>
          </w:rPr>
          <w:t>4</w:t>
        </w:r>
        <w:r>
          <w:rPr>
            <w:noProof/>
            <w:webHidden/>
          </w:rPr>
          <w:fldChar w:fldCharType="end"/>
        </w:r>
      </w:hyperlink>
    </w:p>
    <w:p w14:paraId="3D4C668C" w14:textId="77777777" w:rsidR="00D171EE" w:rsidRDefault="00D171EE">
      <w:pPr>
        <w:pStyle w:val="30"/>
        <w:tabs>
          <w:tab w:val="left" w:pos="960"/>
        </w:tabs>
        <w:rPr>
          <w:rFonts w:ascii="Calibri" w:hAnsi="Calibri"/>
          <w:noProof/>
          <w:lang w:eastAsia="el-GR"/>
        </w:rPr>
      </w:pPr>
      <w:hyperlink w:anchor="_Toc266677" w:history="1">
        <w:r w:rsidRPr="00B318AD">
          <w:rPr>
            <w:rStyle w:val="-"/>
            <w:rFonts w:ascii="Arial" w:hAnsi="Arial" w:cs="Arial"/>
            <w:noProof/>
          </w:rPr>
          <w:t>7.</w:t>
        </w:r>
        <w:r>
          <w:rPr>
            <w:rFonts w:ascii="Calibri" w:hAnsi="Calibri"/>
            <w:noProof/>
            <w:lang w:eastAsia="el-GR"/>
          </w:rPr>
          <w:tab/>
        </w:r>
        <w:r w:rsidRPr="00B318AD">
          <w:rPr>
            <w:rStyle w:val="-"/>
            <w:rFonts w:ascii="Arial" w:hAnsi="Arial" w:cs="Arial"/>
            <w:noProof/>
          </w:rPr>
          <w:t>Χώροι με υπερπίεση ή υποπίεση</w:t>
        </w:r>
        <w:r>
          <w:rPr>
            <w:noProof/>
            <w:webHidden/>
          </w:rPr>
          <w:tab/>
        </w:r>
        <w:r>
          <w:rPr>
            <w:noProof/>
            <w:webHidden/>
          </w:rPr>
          <w:fldChar w:fldCharType="begin"/>
        </w:r>
        <w:r>
          <w:rPr>
            <w:noProof/>
            <w:webHidden/>
          </w:rPr>
          <w:instrText xml:space="preserve"> PAGEREF _Toc266677 \h </w:instrText>
        </w:r>
        <w:r>
          <w:rPr>
            <w:noProof/>
            <w:webHidden/>
          </w:rPr>
        </w:r>
        <w:r>
          <w:rPr>
            <w:noProof/>
            <w:webHidden/>
          </w:rPr>
          <w:fldChar w:fldCharType="separate"/>
        </w:r>
        <w:r w:rsidR="00635917">
          <w:rPr>
            <w:noProof/>
            <w:webHidden/>
          </w:rPr>
          <w:t>4</w:t>
        </w:r>
        <w:r>
          <w:rPr>
            <w:noProof/>
            <w:webHidden/>
          </w:rPr>
          <w:fldChar w:fldCharType="end"/>
        </w:r>
      </w:hyperlink>
    </w:p>
    <w:p w14:paraId="3706DD4E" w14:textId="77777777" w:rsidR="00D171EE" w:rsidRDefault="00D171EE">
      <w:pPr>
        <w:pStyle w:val="30"/>
        <w:tabs>
          <w:tab w:val="left" w:pos="960"/>
        </w:tabs>
        <w:rPr>
          <w:rFonts w:ascii="Calibri" w:hAnsi="Calibri"/>
          <w:noProof/>
          <w:lang w:eastAsia="el-GR"/>
        </w:rPr>
      </w:pPr>
      <w:hyperlink w:anchor="_Toc266678" w:history="1">
        <w:r w:rsidRPr="00B318AD">
          <w:rPr>
            <w:rStyle w:val="-"/>
            <w:rFonts w:ascii="Arial" w:hAnsi="Arial" w:cs="Arial"/>
            <w:noProof/>
          </w:rPr>
          <w:t>8.</w:t>
        </w:r>
        <w:r>
          <w:rPr>
            <w:rFonts w:ascii="Calibri" w:hAnsi="Calibri"/>
            <w:noProof/>
            <w:lang w:eastAsia="el-GR"/>
          </w:rPr>
          <w:tab/>
        </w:r>
        <w:r w:rsidRPr="00B318AD">
          <w:rPr>
            <w:rStyle w:val="-"/>
            <w:rFonts w:ascii="Arial" w:hAnsi="Arial" w:cs="Arial"/>
            <w:noProof/>
          </w:rPr>
          <w:t>Άλλες ζώνες κινδύνου</w:t>
        </w:r>
        <w:r>
          <w:rPr>
            <w:noProof/>
            <w:webHidden/>
          </w:rPr>
          <w:tab/>
        </w:r>
        <w:r>
          <w:rPr>
            <w:noProof/>
            <w:webHidden/>
          </w:rPr>
          <w:fldChar w:fldCharType="begin"/>
        </w:r>
        <w:r>
          <w:rPr>
            <w:noProof/>
            <w:webHidden/>
          </w:rPr>
          <w:instrText xml:space="preserve"> PAGEREF _Toc266678 \h </w:instrText>
        </w:r>
        <w:r>
          <w:rPr>
            <w:noProof/>
            <w:webHidden/>
          </w:rPr>
        </w:r>
        <w:r>
          <w:rPr>
            <w:noProof/>
            <w:webHidden/>
          </w:rPr>
          <w:fldChar w:fldCharType="separate"/>
        </w:r>
        <w:r w:rsidR="00635917">
          <w:rPr>
            <w:noProof/>
            <w:webHidden/>
          </w:rPr>
          <w:t>4</w:t>
        </w:r>
        <w:r>
          <w:rPr>
            <w:noProof/>
            <w:webHidden/>
          </w:rPr>
          <w:fldChar w:fldCharType="end"/>
        </w:r>
      </w:hyperlink>
    </w:p>
    <w:p w14:paraId="1D64C803" w14:textId="77777777" w:rsidR="00D171EE" w:rsidRDefault="00D171EE">
      <w:pPr>
        <w:pStyle w:val="30"/>
        <w:tabs>
          <w:tab w:val="left" w:pos="960"/>
        </w:tabs>
        <w:rPr>
          <w:rFonts w:ascii="Calibri" w:hAnsi="Calibri"/>
          <w:noProof/>
          <w:lang w:eastAsia="el-GR"/>
        </w:rPr>
      </w:pPr>
      <w:hyperlink w:anchor="_Toc266679" w:history="1">
        <w:r w:rsidRPr="00B318AD">
          <w:rPr>
            <w:rStyle w:val="-"/>
            <w:rFonts w:ascii="Arial" w:hAnsi="Arial" w:cs="Arial"/>
            <w:noProof/>
          </w:rPr>
          <w:t>9.</w:t>
        </w:r>
        <w:r>
          <w:rPr>
            <w:rFonts w:ascii="Calibri" w:hAnsi="Calibri"/>
            <w:noProof/>
            <w:lang w:eastAsia="el-GR"/>
          </w:rPr>
          <w:tab/>
        </w:r>
        <w:r w:rsidRPr="00B318AD">
          <w:rPr>
            <w:rStyle w:val="-"/>
            <w:rFonts w:ascii="Arial" w:hAnsi="Arial" w:cs="Arial"/>
            <w:noProof/>
          </w:rPr>
          <w:t>Καθορισμός συστημάτων που πρέπει να βρίσκονται σε συνεχή λειτουργία</w:t>
        </w:r>
        <w:r>
          <w:rPr>
            <w:noProof/>
            <w:webHidden/>
          </w:rPr>
          <w:tab/>
        </w:r>
        <w:r>
          <w:rPr>
            <w:noProof/>
            <w:webHidden/>
          </w:rPr>
          <w:fldChar w:fldCharType="begin"/>
        </w:r>
        <w:r>
          <w:rPr>
            <w:noProof/>
            <w:webHidden/>
          </w:rPr>
          <w:instrText xml:space="preserve"> PAGEREF _Toc266679 \h </w:instrText>
        </w:r>
        <w:r>
          <w:rPr>
            <w:noProof/>
            <w:webHidden/>
          </w:rPr>
        </w:r>
        <w:r>
          <w:rPr>
            <w:noProof/>
            <w:webHidden/>
          </w:rPr>
          <w:fldChar w:fldCharType="separate"/>
        </w:r>
        <w:r w:rsidR="00635917">
          <w:rPr>
            <w:noProof/>
            <w:webHidden/>
          </w:rPr>
          <w:t>4</w:t>
        </w:r>
        <w:r>
          <w:rPr>
            <w:noProof/>
            <w:webHidden/>
          </w:rPr>
          <w:fldChar w:fldCharType="end"/>
        </w:r>
      </w:hyperlink>
    </w:p>
    <w:p w14:paraId="3E59EA4A" w14:textId="77777777" w:rsidR="00D171EE" w:rsidRDefault="00D171EE">
      <w:pPr>
        <w:pStyle w:val="10"/>
        <w:rPr>
          <w:rFonts w:ascii="Calibri" w:hAnsi="Calibri"/>
          <w:b w:val="0"/>
          <w:i w:val="0"/>
          <w:noProof/>
          <w:sz w:val="22"/>
          <w:lang w:val="el-GR" w:eastAsia="el-GR"/>
        </w:rPr>
      </w:pPr>
      <w:hyperlink w:anchor="_Toc266680" w:history="1">
        <w:r w:rsidRPr="00B318AD">
          <w:rPr>
            <w:rStyle w:val="-"/>
            <w:rFonts w:ascii="Arial" w:hAnsi="Arial" w:cs="Arial"/>
            <w:noProof/>
          </w:rPr>
          <w:t>ΤΜΗΜΑ Δ</w:t>
        </w:r>
        <w:r>
          <w:rPr>
            <w:noProof/>
            <w:webHidden/>
          </w:rPr>
          <w:tab/>
        </w:r>
        <w:r>
          <w:rPr>
            <w:noProof/>
            <w:webHidden/>
          </w:rPr>
          <w:fldChar w:fldCharType="begin"/>
        </w:r>
        <w:r>
          <w:rPr>
            <w:noProof/>
            <w:webHidden/>
          </w:rPr>
          <w:instrText xml:space="preserve"> PAGEREF _Toc266680 \h </w:instrText>
        </w:r>
        <w:r>
          <w:rPr>
            <w:noProof/>
            <w:webHidden/>
          </w:rPr>
        </w:r>
        <w:r>
          <w:rPr>
            <w:noProof/>
            <w:webHidden/>
          </w:rPr>
          <w:fldChar w:fldCharType="separate"/>
        </w:r>
        <w:r w:rsidR="00635917">
          <w:rPr>
            <w:noProof/>
            <w:webHidden/>
          </w:rPr>
          <w:t>5</w:t>
        </w:r>
        <w:r>
          <w:rPr>
            <w:noProof/>
            <w:webHidden/>
          </w:rPr>
          <w:fldChar w:fldCharType="end"/>
        </w:r>
      </w:hyperlink>
    </w:p>
    <w:p w14:paraId="1A7DF280" w14:textId="77777777" w:rsidR="00D171EE" w:rsidRDefault="00D171EE">
      <w:pPr>
        <w:pStyle w:val="20"/>
        <w:rPr>
          <w:rFonts w:ascii="Calibri" w:hAnsi="Calibri"/>
          <w:noProof/>
          <w:lang w:eastAsia="el-GR"/>
        </w:rPr>
      </w:pPr>
      <w:hyperlink w:anchor="_Toc266681" w:history="1">
        <w:r w:rsidRPr="00B318AD">
          <w:rPr>
            <w:rStyle w:val="-"/>
            <w:rFonts w:ascii="Arial" w:hAnsi="Arial" w:cs="Arial"/>
            <w:noProof/>
          </w:rPr>
          <w:t>Οδηγίες και χρήσιμα στοιχεία</w:t>
        </w:r>
        <w:r>
          <w:rPr>
            <w:noProof/>
            <w:webHidden/>
          </w:rPr>
          <w:tab/>
        </w:r>
        <w:r>
          <w:rPr>
            <w:noProof/>
            <w:webHidden/>
          </w:rPr>
          <w:fldChar w:fldCharType="begin"/>
        </w:r>
        <w:r>
          <w:rPr>
            <w:noProof/>
            <w:webHidden/>
          </w:rPr>
          <w:instrText xml:space="preserve"> PAGEREF _Toc266681 \h </w:instrText>
        </w:r>
        <w:r>
          <w:rPr>
            <w:noProof/>
            <w:webHidden/>
          </w:rPr>
        </w:r>
        <w:r>
          <w:rPr>
            <w:noProof/>
            <w:webHidden/>
          </w:rPr>
          <w:fldChar w:fldCharType="separate"/>
        </w:r>
        <w:r w:rsidR="00635917">
          <w:rPr>
            <w:noProof/>
            <w:webHidden/>
          </w:rPr>
          <w:t>5</w:t>
        </w:r>
        <w:r>
          <w:rPr>
            <w:noProof/>
            <w:webHidden/>
          </w:rPr>
          <w:fldChar w:fldCharType="end"/>
        </w:r>
      </w:hyperlink>
    </w:p>
    <w:p w14:paraId="6CCCD544" w14:textId="77777777" w:rsidR="00D171EE" w:rsidRDefault="00D171EE">
      <w:pPr>
        <w:pStyle w:val="30"/>
        <w:tabs>
          <w:tab w:val="left" w:pos="960"/>
        </w:tabs>
        <w:rPr>
          <w:rFonts w:ascii="Calibri" w:hAnsi="Calibri"/>
          <w:noProof/>
          <w:lang w:eastAsia="el-GR"/>
        </w:rPr>
      </w:pPr>
      <w:hyperlink w:anchor="_Toc266682" w:history="1">
        <w:r w:rsidRPr="00B318AD">
          <w:rPr>
            <w:rStyle w:val="-"/>
            <w:rFonts w:ascii="Arial" w:hAnsi="Arial" w:cs="Arial"/>
            <w:noProof/>
          </w:rPr>
          <w:t>1.</w:t>
        </w:r>
        <w:r>
          <w:rPr>
            <w:rFonts w:ascii="Calibri" w:hAnsi="Calibri"/>
            <w:noProof/>
            <w:lang w:eastAsia="el-GR"/>
          </w:rPr>
          <w:tab/>
        </w:r>
        <w:r w:rsidRPr="00B318AD">
          <w:rPr>
            <w:rStyle w:val="-"/>
            <w:rFonts w:ascii="Arial" w:hAnsi="Arial" w:cs="Arial"/>
            <w:noProof/>
          </w:rPr>
          <w:t>Εργασίες σε στέγες</w:t>
        </w:r>
        <w:r>
          <w:rPr>
            <w:noProof/>
            <w:webHidden/>
          </w:rPr>
          <w:tab/>
        </w:r>
        <w:r>
          <w:rPr>
            <w:noProof/>
            <w:webHidden/>
          </w:rPr>
          <w:fldChar w:fldCharType="begin"/>
        </w:r>
        <w:r>
          <w:rPr>
            <w:noProof/>
            <w:webHidden/>
          </w:rPr>
          <w:instrText xml:space="preserve"> PAGEREF _Toc266682 \h </w:instrText>
        </w:r>
        <w:r>
          <w:rPr>
            <w:noProof/>
            <w:webHidden/>
          </w:rPr>
        </w:r>
        <w:r>
          <w:rPr>
            <w:noProof/>
            <w:webHidden/>
          </w:rPr>
          <w:fldChar w:fldCharType="separate"/>
        </w:r>
        <w:r w:rsidR="00635917">
          <w:rPr>
            <w:noProof/>
            <w:webHidden/>
          </w:rPr>
          <w:t>5</w:t>
        </w:r>
        <w:r>
          <w:rPr>
            <w:noProof/>
            <w:webHidden/>
          </w:rPr>
          <w:fldChar w:fldCharType="end"/>
        </w:r>
      </w:hyperlink>
    </w:p>
    <w:p w14:paraId="091E7776" w14:textId="77777777" w:rsidR="00D171EE" w:rsidRDefault="00D171EE">
      <w:pPr>
        <w:pStyle w:val="30"/>
        <w:tabs>
          <w:tab w:val="left" w:pos="960"/>
        </w:tabs>
        <w:rPr>
          <w:rFonts w:ascii="Calibri" w:hAnsi="Calibri"/>
          <w:noProof/>
          <w:lang w:eastAsia="el-GR"/>
        </w:rPr>
      </w:pPr>
      <w:hyperlink w:anchor="_Toc266683" w:history="1">
        <w:r w:rsidRPr="00B318AD">
          <w:rPr>
            <w:rStyle w:val="-"/>
            <w:rFonts w:ascii="Arial" w:hAnsi="Arial" w:cs="Arial"/>
            <w:noProof/>
          </w:rPr>
          <w:t>2.</w:t>
        </w:r>
        <w:r>
          <w:rPr>
            <w:rFonts w:ascii="Calibri" w:hAnsi="Calibri"/>
            <w:noProof/>
            <w:lang w:eastAsia="el-GR"/>
          </w:rPr>
          <w:tab/>
        </w:r>
        <w:r w:rsidRPr="00B318AD">
          <w:rPr>
            <w:rStyle w:val="-"/>
            <w:rFonts w:ascii="Arial" w:hAnsi="Arial" w:cs="Arial"/>
            <w:noProof/>
          </w:rPr>
          <w:t>Εργασίες στις εξωτερικές όψεις του έργου και στους φωταγωγούς</w:t>
        </w:r>
        <w:r>
          <w:rPr>
            <w:noProof/>
            <w:webHidden/>
          </w:rPr>
          <w:tab/>
        </w:r>
        <w:r>
          <w:rPr>
            <w:noProof/>
            <w:webHidden/>
          </w:rPr>
          <w:fldChar w:fldCharType="begin"/>
        </w:r>
        <w:r>
          <w:rPr>
            <w:noProof/>
            <w:webHidden/>
          </w:rPr>
          <w:instrText xml:space="preserve"> PAGEREF _Toc266683 \h </w:instrText>
        </w:r>
        <w:r>
          <w:rPr>
            <w:noProof/>
            <w:webHidden/>
          </w:rPr>
        </w:r>
        <w:r>
          <w:rPr>
            <w:noProof/>
            <w:webHidden/>
          </w:rPr>
          <w:fldChar w:fldCharType="separate"/>
        </w:r>
        <w:r w:rsidR="00635917">
          <w:rPr>
            <w:noProof/>
            <w:webHidden/>
          </w:rPr>
          <w:t>5</w:t>
        </w:r>
        <w:r>
          <w:rPr>
            <w:noProof/>
            <w:webHidden/>
          </w:rPr>
          <w:fldChar w:fldCharType="end"/>
        </w:r>
      </w:hyperlink>
    </w:p>
    <w:p w14:paraId="70D990C1" w14:textId="77777777" w:rsidR="00D171EE" w:rsidRDefault="00D171EE">
      <w:pPr>
        <w:pStyle w:val="30"/>
        <w:tabs>
          <w:tab w:val="left" w:pos="960"/>
        </w:tabs>
        <w:rPr>
          <w:rFonts w:ascii="Calibri" w:hAnsi="Calibri"/>
          <w:noProof/>
          <w:lang w:eastAsia="el-GR"/>
        </w:rPr>
      </w:pPr>
      <w:hyperlink w:anchor="_Toc266684" w:history="1">
        <w:r w:rsidRPr="00B318AD">
          <w:rPr>
            <w:rStyle w:val="-"/>
            <w:rFonts w:ascii="Arial" w:hAnsi="Arial" w:cs="Arial"/>
            <w:noProof/>
          </w:rPr>
          <w:t>3.</w:t>
        </w:r>
        <w:r>
          <w:rPr>
            <w:rFonts w:ascii="Calibri" w:hAnsi="Calibri"/>
            <w:noProof/>
            <w:lang w:eastAsia="el-GR"/>
          </w:rPr>
          <w:tab/>
        </w:r>
        <w:r w:rsidRPr="00B318AD">
          <w:rPr>
            <w:rStyle w:val="-"/>
            <w:rFonts w:ascii="Arial" w:hAnsi="Arial" w:cs="Arial"/>
            <w:noProof/>
          </w:rPr>
          <w:t>Εργασίες σε ύψος στο εσωτερικό του έργου</w:t>
        </w:r>
        <w:r>
          <w:rPr>
            <w:noProof/>
            <w:webHidden/>
          </w:rPr>
          <w:tab/>
        </w:r>
        <w:r>
          <w:rPr>
            <w:noProof/>
            <w:webHidden/>
          </w:rPr>
          <w:fldChar w:fldCharType="begin"/>
        </w:r>
        <w:r>
          <w:rPr>
            <w:noProof/>
            <w:webHidden/>
          </w:rPr>
          <w:instrText xml:space="preserve"> PAGEREF _Toc266684 \h </w:instrText>
        </w:r>
        <w:r>
          <w:rPr>
            <w:noProof/>
            <w:webHidden/>
          </w:rPr>
        </w:r>
        <w:r>
          <w:rPr>
            <w:noProof/>
            <w:webHidden/>
          </w:rPr>
          <w:fldChar w:fldCharType="separate"/>
        </w:r>
        <w:r w:rsidR="00635917">
          <w:rPr>
            <w:noProof/>
            <w:webHidden/>
          </w:rPr>
          <w:t>5</w:t>
        </w:r>
        <w:r>
          <w:rPr>
            <w:noProof/>
            <w:webHidden/>
          </w:rPr>
          <w:fldChar w:fldCharType="end"/>
        </w:r>
      </w:hyperlink>
    </w:p>
    <w:p w14:paraId="6593205E" w14:textId="77777777" w:rsidR="00D171EE" w:rsidRDefault="00D171EE">
      <w:pPr>
        <w:pStyle w:val="30"/>
        <w:tabs>
          <w:tab w:val="left" w:pos="960"/>
        </w:tabs>
        <w:rPr>
          <w:rFonts w:ascii="Calibri" w:hAnsi="Calibri"/>
          <w:noProof/>
          <w:lang w:eastAsia="el-GR"/>
        </w:rPr>
      </w:pPr>
      <w:hyperlink w:anchor="_Toc266685" w:history="1">
        <w:r w:rsidRPr="00B318AD">
          <w:rPr>
            <w:rStyle w:val="-"/>
            <w:rFonts w:ascii="Arial" w:hAnsi="Arial" w:cs="Arial"/>
            <w:noProof/>
          </w:rPr>
          <w:t>4.</w:t>
        </w:r>
        <w:r>
          <w:rPr>
            <w:rFonts w:ascii="Calibri" w:hAnsi="Calibri"/>
            <w:noProof/>
            <w:lang w:eastAsia="el-GR"/>
          </w:rPr>
          <w:tab/>
        </w:r>
        <w:r w:rsidRPr="00B318AD">
          <w:rPr>
            <w:rStyle w:val="-"/>
            <w:rFonts w:ascii="Arial" w:hAnsi="Arial" w:cs="Arial"/>
            <w:noProof/>
          </w:rPr>
          <w:t>Εργασίες σε φρέατα, υπόγεια ή τάφρους</w:t>
        </w:r>
        <w:r>
          <w:rPr>
            <w:noProof/>
            <w:webHidden/>
          </w:rPr>
          <w:tab/>
        </w:r>
        <w:r>
          <w:rPr>
            <w:noProof/>
            <w:webHidden/>
          </w:rPr>
          <w:fldChar w:fldCharType="begin"/>
        </w:r>
        <w:r>
          <w:rPr>
            <w:noProof/>
            <w:webHidden/>
          </w:rPr>
          <w:instrText xml:space="preserve"> PAGEREF _Toc266685 \h </w:instrText>
        </w:r>
        <w:r>
          <w:rPr>
            <w:noProof/>
            <w:webHidden/>
          </w:rPr>
        </w:r>
        <w:r>
          <w:rPr>
            <w:noProof/>
            <w:webHidden/>
          </w:rPr>
          <w:fldChar w:fldCharType="separate"/>
        </w:r>
        <w:r w:rsidR="00635917">
          <w:rPr>
            <w:noProof/>
            <w:webHidden/>
          </w:rPr>
          <w:t>5</w:t>
        </w:r>
        <w:r>
          <w:rPr>
            <w:noProof/>
            <w:webHidden/>
          </w:rPr>
          <w:fldChar w:fldCharType="end"/>
        </w:r>
      </w:hyperlink>
    </w:p>
    <w:p w14:paraId="584D917C" w14:textId="77777777" w:rsidR="00D171EE" w:rsidRDefault="00D171EE">
      <w:pPr>
        <w:pStyle w:val="30"/>
        <w:tabs>
          <w:tab w:val="left" w:pos="960"/>
        </w:tabs>
        <w:rPr>
          <w:rFonts w:ascii="Calibri" w:hAnsi="Calibri"/>
          <w:noProof/>
          <w:lang w:eastAsia="el-GR"/>
        </w:rPr>
      </w:pPr>
      <w:hyperlink w:anchor="_Toc266686" w:history="1">
        <w:r w:rsidRPr="00B318AD">
          <w:rPr>
            <w:rStyle w:val="-"/>
            <w:rFonts w:ascii="Arial" w:hAnsi="Arial" w:cs="Arial"/>
            <w:noProof/>
          </w:rPr>
          <w:t>5.</w:t>
        </w:r>
        <w:r>
          <w:rPr>
            <w:rFonts w:ascii="Calibri" w:hAnsi="Calibri"/>
            <w:noProof/>
            <w:lang w:eastAsia="el-GR"/>
          </w:rPr>
          <w:tab/>
        </w:r>
        <w:r w:rsidRPr="00B318AD">
          <w:rPr>
            <w:rStyle w:val="-"/>
            <w:rFonts w:ascii="Arial" w:hAnsi="Arial" w:cs="Arial"/>
            <w:noProof/>
          </w:rPr>
          <w:t>Πρόληψη ατυχημάτων</w:t>
        </w:r>
        <w:r>
          <w:rPr>
            <w:noProof/>
            <w:webHidden/>
          </w:rPr>
          <w:tab/>
        </w:r>
        <w:r>
          <w:rPr>
            <w:noProof/>
            <w:webHidden/>
          </w:rPr>
          <w:fldChar w:fldCharType="begin"/>
        </w:r>
        <w:r>
          <w:rPr>
            <w:noProof/>
            <w:webHidden/>
          </w:rPr>
          <w:instrText xml:space="preserve"> PAGEREF _Toc266686 \h </w:instrText>
        </w:r>
        <w:r>
          <w:rPr>
            <w:noProof/>
            <w:webHidden/>
          </w:rPr>
        </w:r>
        <w:r>
          <w:rPr>
            <w:noProof/>
            <w:webHidden/>
          </w:rPr>
          <w:fldChar w:fldCharType="separate"/>
        </w:r>
        <w:r w:rsidR="00635917">
          <w:rPr>
            <w:noProof/>
            <w:webHidden/>
          </w:rPr>
          <w:t>6</w:t>
        </w:r>
        <w:r>
          <w:rPr>
            <w:noProof/>
            <w:webHidden/>
          </w:rPr>
          <w:fldChar w:fldCharType="end"/>
        </w:r>
      </w:hyperlink>
    </w:p>
    <w:p w14:paraId="32D32BFF" w14:textId="77777777" w:rsidR="00D171EE" w:rsidRDefault="00D171EE">
      <w:pPr>
        <w:pStyle w:val="30"/>
        <w:tabs>
          <w:tab w:val="left" w:pos="960"/>
        </w:tabs>
        <w:rPr>
          <w:rFonts w:ascii="Calibri" w:hAnsi="Calibri"/>
          <w:noProof/>
          <w:lang w:eastAsia="el-GR"/>
        </w:rPr>
      </w:pPr>
      <w:hyperlink w:anchor="_Toc266687" w:history="1">
        <w:r w:rsidRPr="00B318AD">
          <w:rPr>
            <w:rStyle w:val="-"/>
            <w:rFonts w:ascii="Arial" w:hAnsi="Arial" w:cs="Arial"/>
            <w:noProof/>
          </w:rPr>
          <w:t>6.</w:t>
        </w:r>
        <w:r>
          <w:rPr>
            <w:rFonts w:ascii="Calibri" w:hAnsi="Calibri"/>
            <w:noProof/>
            <w:lang w:eastAsia="el-GR"/>
          </w:rPr>
          <w:tab/>
        </w:r>
        <w:r w:rsidRPr="00B318AD">
          <w:rPr>
            <w:rStyle w:val="-"/>
            <w:rFonts w:ascii="Arial" w:hAnsi="Arial" w:cs="Arial"/>
            <w:noProof/>
          </w:rPr>
          <w:t>Πρόληψη από μολύνσεις</w:t>
        </w:r>
        <w:r>
          <w:rPr>
            <w:noProof/>
            <w:webHidden/>
          </w:rPr>
          <w:tab/>
        </w:r>
        <w:r>
          <w:rPr>
            <w:noProof/>
            <w:webHidden/>
          </w:rPr>
          <w:fldChar w:fldCharType="begin"/>
        </w:r>
        <w:r>
          <w:rPr>
            <w:noProof/>
            <w:webHidden/>
          </w:rPr>
          <w:instrText xml:space="preserve"> PAGEREF _Toc266687 \h </w:instrText>
        </w:r>
        <w:r>
          <w:rPr>
            <w:noProof/>
            <w:webHidden/>
          </w:rPr>
        </w:r>
        <w:r>
          <w:rPr>
            <w:noProof/>
            <w:webHidden/>
          </w:rPr>
          <w:fldChar w:fldCharType="separate"/>
        </w:r>
        <w:r w:rsidR="00635917">
          <w:rPr>
            <w:noProof/>
            <w:webHidden/>
          </w:rPr>
          <w:t>8</w:t>
        </w:r>
        <w:r>
          <w:rPr>
            <w:noProof/>
            <w:webHidden/>
          </w:rPr>
          <w:fldChar w:fldCharType="end"/>
        </w:r>
      </w:hyperlink>
    </w:p>
    <w:p w14:paraId="6A4BA954" w14:textId="77777777" w:rsidR="00D171EE" w:rsidRDefault="00D171EE">
      <w:pPr>
        <w:pStyle w:val="30"/>
        <w:tabs>
          <w:tab w:val="left" w:pos="960"/>
        </w:tabs>
        <w:rPr>
          <w:rFonts w:ascii="Calibri" w:hAnsi="Calibri"/>
          <w:noProof/>
          <w:lang w:eastAsia="el-GR"/>
        </w:rPr>
      </w:pPr>
      <w:hyperlink w:anchor="_Toc266688" w:history="1">
        <w:r w:rsidRPr="00B318AD">
          <w:rPr>
            <w:rStyle w:val="-"/>
            <w:rFonts w:ascii="Arial" w:hAnsi="Arial" w:cs="Arial"/>
            <w:noProof/>
          </w:rPr>
          <w:t>7.</w:t>
        </w:r>
        <w:r>
          <w:rPr>
            <w:rFonts w:ascii="Calibri" w:hAnsi="Calibri"/>
            <w:noProof/>
            <w:lang w:eastAsia="el-GR"/>
          </w:rPr>
          <w:tab/>
        </w:r>
        <w:r w:rsidRPr="00B318AD">
          <w:rPr>
            <w:rStyle w:val="-"/>
            <w:rFonts w:ascii="Arial" w:hAnsi="Arial" w:cs="Arial"/>
            <w:noProof/>
          </w:rPr>
          <w:t>Πρόληψη ατυχημάτων που οφείλονται σε έλλειψη Οξυγόνου</w:t>
        </w:r>
        <w:r>
          <w:rPr>
            <w:noProof/>
            <w:webHidden/>
          </w:rPr>
          <w:tab/>
        </w:r>
        <w:r>
          <w:rPr>
            <w:noProof/>
            <w:webHidden/>
          </w:rPr>
          <w:fldChar w:fldCharType="begin"/>
        </w:r>
        <w:r>
          <w:rPr>
            <w:noProof/>
            <w:webHidden/>
          </w:rPr>
          <w:instrText xml:space="preserve"> PAGEREF _Toc266688 \h </w:instrText>
        </w:r>
        <w:r>
          <w:rPr>
            <w:noProof/>
            <w:webHidden/>
          </w:rPr>
        </w:r>
        <w:r>
          <w:rPr>
            <w:noProof/>
            <w:webHidden/>
          </w:rPr>
          <w:fldChar w:fldCharType="separate"/>
        </w:r>
        <w:r w:rsidR="00635917">
          <w:rPr>
            <w:noProof/>
            <w:webHidden/>
          </w:rPr>
          <w:t>8</w:t>
        </w:r>
        <w:r>
          <w:rPr>
            <w:noProof/>
            <w:webHidden/>
          </w:rPr>
          <w:fldChar w:fldCharType="end"/>
        </w:r>
      </w:hyperlink>
    </w:p>
    <w:p w14:paraId="73ABF798" w14:textId="77777777" w:rsidR="00D171EE" w:rsidRDefault="00D171EE">
      <w:pPr>
        <w:pStyle w:val="30"/>
        <w:tabs>
          <w:tab w:val="left" w:pos="960"/>
        </w:tabs>
        <w:rPr>
          <w:rFonts w:ascii="Calibri" w:hAnsi="Calibri"/>
          <w:noProof/>
          <w:lang w:eastAsia="el-GR"/>
        </w:rPr>
      </w:pPr>
      <w:hyperlink w:anchor="_Toc266689" w:history="1">
        <w:r w:rsidRPr="00B318AD">
          <w:rPr>
            <w:rStyle w:val="-"/>
            <w:rFonts w:ascii="Arial" w:hAnsi="Arial" w:cs="Arial"/>
            <w:noProof/>
          </w:rPr>
          <w:t>8.</w:t>
        </w:r>
        <w:r>
          <w:rPr>
            <w:rFonts w:ascii="Calibri" w:hAnsi="Calibri"/>
            <w:noProof/>
            <w:lang w:eastAsia="el-GR"/>
          </w:rPr>
          <w:tab/>
        </w:r>
        <w:r w:rsidRPr="00B318AD">
          <w:rPr>
            <w:rStyle w:val="-"/>
            <w:rFonts w:ascii="Arial" w:hAnsi="Arial" w:cs="Arial"/>
            <w:noProof/>
          </w:rPr>
          <w:t>Πρόληψη ατυχημάτων που οφείλονται σε βλαβερά αέρια ή ατμούς</w:t>
        </w:r>
        <w:r>
          <w:rPr>
            <w:noProof/>
            <w:webHidden/>
          </w:rPr>
          <w:tab/>
        </w:r>
        <w:r>
          <w:rPr>
            <w:noProof/>
            <w:webHidden/>
          </w:rPr>
          <w:fldChar w:fldCharType="begin"/>
        </w:r>
        <w:r>
          <w:rPr>
            <w:noProof/>
            <w:webHidden/>
          </w:rPr>
          <w:instrText xml:space="preserve"> PAGEREF _Toc266689 \h </w:instrText>
        </w:r>
        <w:r>
          <w:rPr>
            <w:noProof/>
            <w:webHidden/>
          </w:rPr>
        </w:r>
        <w:r>
          <w:rPr>
            <w:noProof/>
            <w:webHidden/>
          </w:rPr>
          <w:fldChar w:fldCharType="separate"/>
        </w:r>
        <w:r w:rsidR="00635917">
          <w:rPr>
            <w:noProof/>
            <w:webHidden/>
          </w:rPr>
          <w:t>9</w:t>
        </w:r>
        <w:r>
          <w:rPr>
            <w:noProof/>
            <w:webHidden/>
          </w:rPr>
          <w:fldChar w:fldCharType="end"/>
        </w:r>
      </w:hyperlink>
    </w:p>
    <w:p w14:paraId="27467AA1" w14:textId="77777777" w:rsidR="00D171EE" w:rsidRDefault="00D171EE">
      <w:pPr>
        <w:pStyle w:val="30"/>
        <w:tabs>
          <w:tab w:val="left" w:pos="960"/>
        </w:tabs>
        <w:rPr>
          <w:rFonts w:ascii="Calibri" w:hAnsi="Calibri"/>
          <w:noProof/>
          <w:lang w:eastAsia="el-GR"/>
        </w:rPr>
      </w:pPr>
      <w:hyperlink w:anchor="_Toc266690" w:history="1">
        <w:r w:rsidRPr="00B318AD">
          <w:rPr>
            <w:rStyle w:val="-"/>
            <w:rFonts w:ascii="Arial" w:hAnsi="Arial" w:cs="Arial"/>
            <w:noProof/>
          </w:rPr>
          <w:t>9.</w:t>
        </w:r>
        <w:r>
          <w:rPr>
            <w:rFonts w:ascii="Calibri" w:hAnsi="Calibri"/>
            <w:noProof/>
            <w:lang w:eastAsia="el-GR"/>
          </w:rPr>
          <w:tab/>
        </w:r>
        <w:r w:rsidRPr="00B318AD">
          <w:rPr>
            <w:rStyle w:val="-"/>
            <w:rFonts w:ascii="Arial" w:hAnsi="Arial" w:cs="Arial"/>
            <w:noProof/>
          </w:rPr>
          <w:t>Εργασίες σε περιβάλλον με κίνδυνο έκρηξης ή πυρκαγιάς</w:t>
        </w:r>
        <w:r>
          <w:rPr>
            <w:noProof/>
            <w:webHidden/>
          </w:rPr>
          <w:tab/>
        </w:r>
        <w:r>
          <w:rPr>
            <w:noProof/>
            <w:webHidden/>
          </w:rPr>
          <w:fldChar w:fldCharType="begin"/>
        </w:r>
        <w:r>
          <w:rPr>
            <w:noProof/>
            <w:webHidden/>
          </w:rPr>
          <w:instrText xml:space="preserve"> PAGEREF _Toc266690 \h </w:instrText>
        </w:r>
        <w:r>
          <w:rPr>
            <w:noProof/>
            <w:webHidden/>
          </w:rPr>
        </w:r>
        <w:r>
          <w:rPr>
            <w:noProof/>
            <w:webHidden/>
          </w:rPr>
          <w:fldChar w:fldCharType="separate"/>
        </w:r>
        <w:r w:rsidR="00635917">
          <w:rPr>
            <w:noProof/>
            <w:webHidden/>
          </w:rPr>
          <w:t>9</w:t>
        </w:r>
        <w:r>
          <w:rPr>
            <w:noProof/>
            <w:webHidden/>
          </w:rPr>
          <w:fldChar w:fldCharType="end"/>
        </w:r>
      </w:hyperlink>
    </w:p>
    <w:p w14:paraId="55DB486E" w14:textId="77777777" w:rsidR="00D171EE" w:rsidRDefault="00D171EE">
      <w:pPr>
        <w:pStyle w:val="10"/>
        <w:rPr>
          <w:rFonts w:ascii="Calibri" w:hAnsi="Calibri"/>
          <w:b w:val="0"/>
          <w:i w:val="0"/>
          <w:noProof/>
          <w:sz w:val="22"/>
          <w:lang w:val="el-GR" w:eastAsia="el-GR"/>
        </w:rPr>
      </w:pPr>
      <w:hyperlink w:anchor="_Toc266691" w:history="1">
        <w:r w:rsidRPr="00B318AD">
          <w:rPr>
            <w:rStyle w:val="-"/>
            <w:rFonts w:ascii="Arial" w:hAnsi="Arial" w:cs="Arial"/>
            <w:noProof/>
          </w:rPr>
          <w:t>ΤΜΗΜΑ Ε :</w:t>
        </w:r>
        <w:r>
          <w:rPr>
            <w:noProof/>
            <w:webHidden/>
          </w:rPr>
          <w:tab/>
        </w:r>
        <w:r>
          <w:rPr>
            <w:noProof/>
            <w:webHidden/>
          </w:rPr>
          <w:fldChar w:fldCharType="begin"/>
        </w:r>
        <w:r>
          <w:rPr>
            <w:noProof/>
            <w:webHidden/>
          </w:rPr>
          <w:instrText xml:space="preserve"> PAGEREF _Toc266691 \h </w:instrText>
        </w:r>
        <w:r>
          <w:rPr>
            <w:noProof/>
            <w:webHidden/>
          </w:rPr>
        </w:r>
        <w:r>
          <w:rPr>
            <w:noProof/>
            <w:webHidden/>
          </w:rPr>
          <w:fldChar w:fldCharType="separate"/>
        </w:r>
        <w:r w:rsidR="00635917">
          <w:rPr>
            <w:noProof/>
            <w:webHidden/>
          </w:rPr>
          <w:t>10</w:t>
        </w:r>
        <w:r>
          <w:rPr>
            <w:noProof/>
            <w:webHidden/>
          </w:rPr>
          <w:fldChar w:fldCharType="end"/>
        </w:r>
      </w:hyperlink>
    </w:p>
    <w:p w14:paraId="58768AE9" w14:textId="77777777" w:rsidR="00D171EE" w:rsidRDefault="00D171EE">
      <w:pPr>
        <w:pStyle w:val="20"/>
        <w:rPr>
          <w:rFonts w:ascii="Calibri" w:hAnsi="Calibri"/>
          <w:noProof/>
          <w:lang w:eastAsia="el-GR"/>
        </w:rPr>
      </w:pPr>
      <w:hyperlink w:anchor="_Toc266692" w:history="1">
        <w:r w:rsidRPr="00B318AD">
          <w:rPr>
            <w:rStyle w:val="-"/>
            <w:rFonts w:ascii="Arial" w:hAnsi="Arial" w:cs="Arial"/>
            <w:noProof/>
          </w:rPr>
          <w:t>Πρόγραμμα αναγκαίων επιθεωρήσεων και συντηρήσεων του έργου και των εγκαταστάσεών του</w:t>
        </w:r>
        <w:r>
          <w:rPr>
            <w:noProof/>
            <w:webHidden/>
          </w:rPr>
          <w:tab/>
        </w:r>
        <w:r>
          <w:rPr>
            <w:noProof/>
            <w:webHidden/>
          </w:rPr>
          <w:fldChar w:fldCharType="begin"/>
        </w:r>
        <w:r>
          <w:rPr>
            <w:noProof/>
            <w:webHidden/>
          </w:rPr>
          <w:instrText xml:space="preserve"> PAGEREF _Toc266692 \h </w:instrText>
        </w:r>
        <w:r>
          <w:rPr>
            <w:noProof/>
            <w:webHidden/>
          </w:rPr>
        </w:r>
        <w:r>
          <w:rPr>
            <w:noProof/>
            <w:webHidden/>
          </w:rPr>
          <w:fldChar w:fldCharType="separate"/>
        </w:r>
        <w:r w:rsidR="00635917">
          <w:rPr>
            <w:noProof/>
            <w:webHidden/>
          </w:rPr>
          <w:t>10</w:t>
        </w:r>
        <w:r>
          <w:rPr>
            <w:noProof/>
            <w:webHidden/>
          </w:rPr>
          <w:fldChar w:fldCharType="end"/>
        </w:r>
      </w:hyperlink>
    </w:p>
    <w:p w14:paraId="56BBFC83" w14:textId="77777777" w:rsidR="001C6BF2" w:rsidRPr="003C4995" w:rsidRDefault="001C6BF2">
      <w:pPr>
        <w:tabs>
          <w:tab w:val="right" w:leader="dot" w:pos="8302"/>
          <w:tab w:val="right" w:leader="dot" w:pos="9405"/>
        </w:tabs>
        <w:rPr>
          <w:rFonts w:ascii="Arial" w:hAnsi="Arial" w:cs="Arial"/>
          <w:lang w:val="en-GB"/>
        </w:rPr>
      </w:pPr>
      <w:r w:rsidRPr="003C4995">
        <w:rPr>
          <w:rFonts w:ascii="Arial" w:hAnsi="Arial" w:cs="Arial"/>
          <w:lang w:val="en-GB"/>
        </w:rPr>
        <w:fldChar w:fldCharType="end"/>
      </w:r>
    </w:p>
    <w:p w14:paraId="04D30EB3" w14:textId="77777777" w:rsidR="00D171EE" w:rsidRDefault="00D171EE">
      <w:pPr>
        <w:tabs>
          <w:tab w:val="right" w:leader="dot" w:pos="8302"/>
          <w:tab w:val="right" w:leader="dot" w:pos="9405"/>
        </w:tabs>
        <w:rPr>
          <w:rFonts w:ascii="Arial" w:hAnsi="Arial" w:cs="Arial"/>
        </w:rPr>
        <w:sectPr w:rsidR="00D171EE" w:rsidSect="00D171EE">
          <w:headerReference w:type="default" r:id="rId8"/>
          <w:footerReference w:type="default" r:id="rId9"/>
          <w:pgSz w:w="11907" w:h="16840"/>
          <w:pgMar w:top="1134" w:right="1276" w:bottom="1134" w:left="1276" w:header="720" w:footer="836" w:gutter="0"/>
          <w:pgNumType w:fmt="lowerRoman" w:start="1"/>
          <w:cols w:space="720"/>
          <w:noEndnote/>
        </w:sectPr>
      </w:pPr>
    </w:p>
    <w:p w14:paraId="2FE7AC17" w14:textId="77777777" w:rsidR="00F63315" w:rsidRPr="003C4995" w:rsidRDefault="00F63315">
      <w:pPr>
        <w:tabs>
          <w:tab w:val="right" w:leader="dot" w:pos="8302"/>
          <w:tab w:val="right" w:leader="dot" w:pos="9405"/>
        </w:tabs>
        <w:rPr>
          <w:rFonts w:ascii="Arial" w:hAnsi="Arial" w:cs="Arial"/>
        </w:rPr>
      </w:pPr>
    </w:p>
    <w:p w14:paraId="65C1B7A2" w14:textId="77777777" w:rsidR="001C6BF2" w:rsidRPr="003C4995" w:rsidRDefault="001C6BF2">
      <w:pPr>
        <w:pStyle w:val="1"/>
        <w:numPr>
          <w:ilvl w:val="0"/>
          <w:numId w:val="0"/>
        </w:numPr>
        <w:rPr>
          <w:rFonts w:ascii="Arial" w:hAnsi="Arial" w:cs="Arial"/>
          <w:color w:val="auto"/>
          <w:sz w:val="22"/>
        </w:rPr>
      </w:pPr>
      <w:bookmarkStart w:id="0" w:name="_Toc266657"/>
      <w:r w:rsidRPr="003C4995">
        <w:rPr>
          <w:rFonts w:ascii="Arial" w:hAnsi="Arial" w:cs="Arial"/>
          <w:color w:val="auto"/>
          <w:sz w:val="22"/>
        </w:rPr>
        <w:t>ΤΜΗΜΑ Α</w:t>
      </w:r>
      <w:bookmarkEnd w:id="0"/>
      <w:r w:rsidRPr="003C4995">
        <w:rPr>
          <w:rFonts w:ascii="Arial" w:hAnsi="Arial" w:cs="Arial"/>
          <w:color w:val="auto"/>
          <w:sz w:val="22"/>
        </w:rPr>
        <w:t xml:space="preserve"> </w:t>
      </w:r>
    </w:p>
    <w:p w14:paraId="53AEB46B" w14:textId="77777777" w:rsidR="001C6BF2" w:rsidRPr="003C4995" w:rsidRDefault="001C6BF2">
      <w:pPr>
        <w:pStyle w:val="2"/>
        <w:rPr>
          <w:rFonts w:ascii="Arial" w:hAnsi="Arial" w:cs="Arial"/>
          <w:sz w:val="22"/>
        </w:rPr>
      </w:pPr>
      <w:bookmarkStart w:id="1" w:name="_Toc266658"/>
      <w:r w:rsidRPr="003C4995">
        <w:rPr>
          <w:rFonts w:ascii="Arial" w:hAnsi="Arial" w:cs="Arial"/>
          <w:sz w:val="22"/>
        </w:rPr>
        <w:t>Γενικά στοιχεία έργου</w:t>
      </w:r>
      <w:bookmarkEnd w:id="1"/>
    </w:p>
    <w:p w14:paraId="704C3C4B" w14:textId="77777777" w:rsidR="001C6BF2" w:rsidRPr="003C4995" w:rsidRDefault="001C6BF2">
      <w:pPr>
        <w:rPr>
          <w:rFonts w:ascii="Arial" w:hAnsi="Arial" w:cs="Arial"/>
          <w:u w:val="single"/>
        </w:rPr>
      </w:pPr>
    </w:p>
    <w:p w14:paraId="37B1F7C4" w14:textId="77777777" w:rsidR="001C6BF2" w:rsidRPr="003C4995" w:rsidRDefault="001C6BF2">
      <w:pPr>
        <w:rPr>
          <w:rFonts w:ascii="Arial" w:hAnsi="Arial" w:cs="Arial"/>
        </w:rPr>
      </w:pPr>
      <w:r w:rsidRPr="003C4995">
        <w:rPr>
          <w:rFonts w:ascii="Arial" w:hAnsi="Arial" w:cs="Arial"/>
        </w:rPr>
        <w:t>Ο παρών Φάκελος Ασφάλειας και Υγείας (Φ.Α.Υ.) συντάσσεται σύμφωνα με τις διατάξεις του Π.Δ. 305/96, άρθρο 3.</w:t>
      </w:r>
    </w:p>
    <w:p w14:paraId="417AF10C" w14:textId="77777777" w:rsidR="009028BC" w:rsidRPr="003C4995" w:rsidRDefault="009028BC">
      <w:pPr>
        <w:rPr>
          <w:rFonts w:ascii="Arial" w:hAnsi="Arial" w:cs="Arial"/>
          <w:b/>
        </w:rPr>
      </w:pPr>
      <w:r w:rsidRPr="003C4995">
        <w:rPr>
          <w:rFonts w:ascii="Arial" w:hAnsi="Arial" w:cs="Arial"/>
          <w:b/>
        </w:rPr>
        <w:t xml:space="preserve">Ο ανάδοχος είναι υπεύθυνος για την </w:t>
      </w:r>
      <w:proofErr w:type="spellStart"/>
      <w:r w:rsidRPr="003C4995">
        <w:rPr>
          <w:rFonts w:ascii="Arial" w:hAnsi="Arial" w:cs="Arial"/>
          <w:b/>
        </w:rPr>
        <w:t>επικαιροποίηση</w:t>
      </w:r>
      <w:proofErr w:type="spellEnd"/>
      <w:r w:rsidRPr="003C4995">
        <w:rPr>
          <w:rFonts w:ascii="Arial" w:hAnsi="Arial" w:cs="Arial"/>
          <w:b/>
        </w:rPr>
        <w:t xml:space="preserve"> του Φακέλου Ασφάλειας και Υγείας (Φ.Α.Υ.).</w:t>
      </w:r>
    </w:p>
    <w:p w14:paraId="247E20D8" w14:textId="77777777" w:rsidR="001C6BF2" w:rsidRPr="003C4995" w:rsidRDefault="001C6BF2">
      <w:pPr>
        <w:pStyle w:val="3"/>
        <w:rPr>
          <w:rFonts w:ascii="Arial" w:hAnsi="Arial" w:cs="Arial"/>
          <w:sz w:val="22"/>
        </w:rPr>
      </w:pPr>
      <w:bookmarkStart w:id="2" w:name="_Toc266659"/>
      <w:r w:rsidRPr="003C4995">
        <w:rPr>
          <w:rFonts w:ascii="Arial" w:hAnsi="Arial" w:cs="Arial"/>
          <w:sz w:val="22"/>
        </w:rPr>
        <w:t>Είδος του έργου και χρήση αυτού</w:t>
      </w:r>
      <w:bookmarkEnd w:id="2"/>
    </w:p>
    <w:p w14:paraId="15BEBCE3" w14:textId="77777777" w:rsidR="009669D7" w:rsidRPr="003C4995" w:rsidRDefault="009669D7" w:rsidP="009669D7"/>
    <w:p w14:paraId="51610FB4" w14:textId="77777777" w:rsidR="00F005D9" w:rsidRPr="003C4995" w:rsidRDefault="000D55A1" w:rsidP="00F005D9">
      <w:pPr>
        <w:rPr>
          <w:rFonts w:ascii="Arial" w:hAnsi="Arial" w:cs="Arial"/>
        </w:rPr>
      </w:pPr>
      <w:r w:rsidRPr="00471D33">
        <w:rPr>
          <w:rFonts w:ascii="Arial" w:hAnsi="Arial" w:cs="Arial"/>
        </w:rPr>
        <w:t xml:space="preserve">Με την παρούσα μελέτη της </w:t>
      </w:r>
      <w:r w:rsidR="004430FC">
        <w:rPr>
          <w:rFonts w:ascii="Arial" w:hAnsi="Arial" w:cs="Arial"/>
        </w:rPr>
        <w:t>Δ/</w:t>
      </w:r>
      <w:proofErr w:type="spellStart"/>
      <w:r w:rsidR="004430FC">
        <w:rPr>
          <w:rFonts w:ascii="Arial" w:hAnsi="Arial" w:cs="Arial"/>
        </w:rPr>
        <w:t>νσης</w:t>
      </w:r>
      <w:proofErr w:type="spellEnd"/>
      <w:r w:rsidR="004430FC">
        <w:rPr>
          <w:rFonts w:ascii="Arial" w:hAnsi="Arial" w:cs="Arial"/>
        </w:rPr>
        <w:t xml:space="preserve"> Ύδρευσης</w:t>
      </w:r>
      <w:r w:rsidRPr="00471D33">
        <w:rPr>
          <w:rFonts w:ascii="Arial" w:hAnsi="Arial" w:cs="Arial"/>
        </w:rPr>
        <w:t xml:space="preserve"> της Δ.Ε.Υ.Α. ΠΑΤΡΩΝ, Προϋπολογισμού Μελέτης </w:t>
      </w:r>
      <w:r w:rsidR="004430FC">
        <w:rPr>
          <w:rFonts w:ascii="Arial" w:hAnsi="Arial" w:cs="Arial"/>
        </w:rPr>
        <w:t>75</w:t>
      </w:r>
      <w:r w:rsidRPr="005000A6">
        <w:rPr>
          <w:rFonts w:ascii="Arial" w:hAnsi="Arial" w:cs="Arial"/>
        </w:rPr>
        <w:t>0</w:t>
      </w:r>
      <w:r>
        <w:rPr>
          <w:rFonts w:ascii="Arial" w:hAnsi="Arial" w:cs="Arial"/>
        </w:rPr>
        <w:t>.000,</w:t>
      </w:r>
      <w:r w:rsidRPr="00471D33">
        <w:rPr>
          <w:rFonts w:ascii="Arial" w:hAnsi="Arial" w:cs="Arial"/>
        </w:rPr>
        <w:t xml:space="preserve">00  € χωρίς Φ.Π.Α., προβλέπεται η υλοποίηση της </w:t>
      </w:r>
      <w:r w:rsidRPr="00877AC0">
        <w:rPr>
          <w:rFonts w:ascii="Arial" w:hAnsi="Arial" w:cs="Arial"/>
          <w:u w:val="single"/>
        </w:rPr>
        <w:t xml:space="preserve">συντήρησης του δικτύου ύδρευσης του τομέα </w:t>
      </w:r>
      <w:r w:rsidR="004B7769">
        <w:rPr>
          <w:rFonts w:ascii="Arial" w:hAnsi="Arial" w:cs="Arial"/>
          <w:u w:val="single"/>
        </w:rPr>
        <w:t>Γ</w:t>
      </w:r>
      <w:r w:rsidRPr="00471D33">
        <w:rPr>
          <w:rFonts w:ascii="Arial" w:hAnsi="Arial" w:cs="Arial"/>
        </w:rPr>
        <w:t xml:space="preserve">, στο Δήμο Πατρέων. </w:t>
      </w:r>
      <w:r>
        <w:rPr>
          <w:rFonts w:ascii="Arial" w:hAnsi="Arial" w:cs="Arial"/>
        </w:rPr>
        <w:t xml:space="preserve">Επίσης προβλέπονται </w:t>
      </w:r>
      <w:r w:rsidRPr="00742F8C">
        <w:rPr>
          <w:rFonts w:ascii="Arial" w:hAnsi="Arial" w:cs="Arial"/>
          <w:u w:val="single"/>
        </w:rPr>
        <w:t>ερευνητικές εργασίες με διάνοιξη τομών</w:t>
      </w:r>
      <w:r w:rsidRPr="00877AC0">
        <w:rPr>
          <w:rFonts w:ascii="Arial" w:hAnsi="Arial" w:cs="Arial"/>
        </w:rPr>
        <w:t xml:space="preserve"> για την εύρεση και εντοπισμό αφανών διαρροών που θα υποδειχθούν από την υπηρεσία κατόπιν έρευνας με ειδικό εξοπλισμό. Εφόσον εντοπιστεί αφανής διαρροή, κατάλληλο συνεργείο του αναδόχου θα προχωρά στην επισκευή της.</w:t>
      </w:r>
      <w:r>
        <w:rPr>
          <w:rFonts w:ascii="Arial" w:hAnsi="Arial" w:cs="Arial"/>
        </w:rPr>
        <w:t xml:space="preserve"> Τέλος, </w:t>
      </w:r>
      <w:r w:rsidRPr="00877AC0">
        <w:rPr>
          <w:rFonts w:ascii="Arial" w:hAnsi="Arial" w:cs="Arial"/>
        </w:rPr>
        <w:t xml:space="preserve">προβλέπεται η </w:t>
      </w:r>
      <w:r w:rsidRPr="00742F8C">
        <w:rPr>
          <w:rFonts w:ascii="Arial" w:hAnsi="Arial" w:cs="Arial"/>
          <w:u w:val="single"/>
        </w:rPr>
        <w:t>αποκατάσταση των τομών σε ασφαλτικά οδοστρώματα</w:t>
      </w:r>
      <w:r w:rsidRPr="00877AC0">
        <w:rPr>
          <w:rFonts w:ascii="Arial" w:hAnsi="Arial" w:cs="Arial"/>
        </w:rPr>
        <w:t>, που δημιουργήθηκαν από προηγούμενες επεμβάσεις  της ΔΕΥΑΠ.</w:t>
      </w:r>
      <w:r w:rsidRPr="00742F8C">
        <w:rPr>
          <w:rFonts w:ascii="Arial" w:hAnsi="Arial" w:cs="Arial"/>
        </w:rPr>
        <w:t xml:space="preserve"> </w:t>
      </w:r>
      <w:r w:rsidR="00D171EE">
        <w:rPr>
          <w:rFonts w:ascii="Arial" w:hAnsi="Arial" w:cs="Arial"/>
        </w:rPr>
        <w:t xml:space="preserve"> </w:t>
      </w:r>
    </w:p>
    <w:p w14:paraId="13A451EC" w14:textId="77777777" w:rsidR="001C6BF2" w:rsidRPr="003C4995" w:rsidRDefault="001C6BF2">
      <w:pPr>
        <w:rPr>
          <w:rFonts w:ascii="Arial" w:hAnsi="Arial" w:cs="Arial"/>
        </w:rPr>
      </w:pPr>
    </w:p>
    <w:p w14:paraId="21E782EF" w14:textId="77777777" w:rsidR="001C6BF2" w:rsidRPr="003C4995" w:rsidRDefault="001C6BF2">
      <w:pPr>
        <w:pStyle w:val="3"/>
        <w:rPr>
          <w:rFonts w:ascii="Arial" w:hAnsi="Arial" w:cs="Arial"/>
          <w:sz w:val="22"/>
        </w:rPr>
      </w:pPr>
      <w:bookmarkStart w:id="3" w:name="_Toc266660"/>
      <w:r w:rsidRPr="003C4995">
        <w:rPr>
          <w:rFonts w:ascii="Arial" w:hAnsi="Arial" w:cs="Arial"/>
          <w:sz w:val="22"/>
        </w:rPr>
        <w:t>Ακριβής διεύθυνση του έργου</w:t>
      </w:r>
      <w:bookmarkEnd w:id="3"/>
    </w:p>
    <w:p w14:paraId="4996C724" w14:textId="77777777" w:rsidR="001C6BF2" w:rsidRPr="003C4995" w:rsidRDefault="001C6BF2">
      <w:pPr>
        <w:rPr>
          <w:rFonts w:ascii="Arial" w:hAnsi="Arial" w:cs="Arial"/>
          <w:i/>
        </w:rPr>
      </w:pPr>
    </w:p>
    <w:p w14:paraId="38629263" w14:textId="77777777" w:rsidR="007F26CD" w:rsidRPr="00B16B59" w:rsidRDefault="004430FC" w:rsidP="007F26CD">
      <w:pPr>
        <w:pStyle w:val="af0"/>
      </w:pPr>
      <w:r>
        <w:rPr>
          <w:rFonts w:ascii="Arial" w:hAnsi="Arial" w:cs="Arial"/>
        </w:rPr>
        <w:t xml:space="preserve">Ο </w:t>
      </w:r>
      <w:r w:rsidR="00F63315" w:rsidRPr="003C4995">
        <w:rPr>
          <w:rFonts w:ascii="Arial" w:hAnsi="Arial" w:cs="Arial"/>
        </w:rPr>
        <w:t xml:space="preserve">Τομέας </w:t>
      </w:r>
      <w:r w:rsidR="004B7769">
        <w:rPr>
          <w:rFonts w:ascii="Arial" w:hAnsi="Arial" w:cs="Arial"/>
        </w:rPr>
        <w:t>Γ</w:t>
      </w:r>
      <w:r w:rsidR="00F63315" w:rsidRPr="003C4995">
        <w:rPr>
          <w:rFonts w:ascii="Arial" w:hAnsi="Arial" w:cs="Arial"/>
        </w:rPr>
        <w:t xml:space="preserve">, </w:t>
      </w:r>
      <w:proofErr w:type="spellStart"/>
      <w:r w:rsidR="00F63315" w:rsidRPr="003C4995">
        <w:rPr>
          <w:rFonts w:ascii="Arial" w:hAnsi="Arial" w:cs="Arial"/>
        </w:rPr>
        <w:t>οριοθετείται</w:t>
      </w:r>
      <w:proofErr w:type="spellEnd"/>
      <w:r w:rsidR="00F63315" w:rsidRPr="003C4995">
        <w:rPr>
          <w:rFonts w:ascii="Arial" w:hAnsi="Arial" w:cs="Arial"/>
        </w:rPr>
        <w:t xml:space="preserve"> </w:t>
      </w:r>
      <w:r w:rsidR="004B7769" w:rsidRPr="004B7769">
        <w:rPr>
          <w:rFonts w:ascii="Arial" w:hAnsi="Arial" w:cs="Arial"/>
        </w:rPr>
        <w:t xml:space="preserve">από το χείμαρρο Γλαύκο </w:t>
      </w:r>
      <w:r w:rsidR="004B7769">
        <w:rPr>
          <w:rFonts w:ascii="Arial" w:hAnsi="Arial" w:cs="Arial"/>
        </w:rPr>
        <w:t>μέχρι τα νότια σύνορα του Δήμου</w:t>
      </w:r>
      <w:r w:rsidR="007F26CD" w:rsidRPr="004B7769">
        <w:rPr>
          <w:rFonts w:ascii="Arial" w:hAnsi="Arial" w:cs="Arial"/>
        </w:rPr>
        <w:t>.</w:t>
      </w:r>
      <w:r w:rsidR="007F26CD" w:rsidRPr="00B16B59">
        <w:t xml:space="preserve"> </w:t>
      </w:r>
    </w:p>
    <w:p w14:paraId="38969F6E" w14:textId="77777777" w:rsidR="001C6BF2" w:rsidRPr="003C4995" w:rsidRDefault="001C6BF2">
      <w:pPr>
        <w:rPr>
          <w:rFonts w:ascii="Arial" w:hAnsi="Arial" w:cs="Arial"/>
        </w:rPr>
      </w:pPr>
    </w:p>
    <w:p w14:paraId="056F1309" w14:textId="77777777" w:rsidR="001C6BF2" w:rsidRPr="003C4995" w:rsidRDefault="001C6BF2">
      <w:pPr>
        <w:pStyle w:val="3"/>
        <w:rPr>
          <w:rFonts w:ascii="Arial" w:hAnsi="Arial" w:cs="Arial"/>
          <w:sz w:val="22"/>
        </w:rPr>
      </w:pPr>
      <w:bookmarkStart w:id="4" w:name="_Toc266661"/>
      <w:r w:rsidRPr="003C4995">
        <w:rPr>
          <w:rFonts w:ascii="Arial" w:hAnsi="Arial" w:cs="Arial"/>
          <w:sz w:val="22"/>
        </w:rPr>
        <w:t>Αριθμός έγκρισης της μελέτης</w:t>
      </w:r>
      <w:bookmarkEnd w:id="4"/>
    </w:p>
    <w:p w14:paraId="1139EC1B" w14:textId="77777777" w:rsidR="001C6BF2" w:rsidRPr="003C4995" w:rsidRDefault="001C6BF2">
      <w:pPr>
        <w:rPr>
          <w:rFonts w:ascii="Arial" w:hAnsi="Arial" w:cs="Arial"/>
        </w:rPr>
      </w:pPr>
    </w:p>
    <w:p w14:paraId="7623853F" w14:textId="3D3E26EE" w:rsidR="001C6BF2" w:rsidRPr="003C4995" w:rsidRDefault="00A5781B">
      <w:pPr>
        <w:rPr>
          <w:rFonts w:ascii="Arial" w:hAnsi="Arial" w:cs="Arial"/>
        </w:rPr>
      </w:pPr>
      <w:r w:rsidRPr="00BF02F7">
        <w:rPr>
          <w:rFonts w:ascii="Arial" w:hAnsi="Arial" w:cs="Arial"/>
        </w:rPr>
        <w:t xml:space="preserve">Εγκρίθηκε με την υπ’ </w:t>
      </w:r>
      <w:proofErr w:type="spellStart"/>
      <w:r w:rsidRPr="00BF02F7">
        <w:rPr>
          <w:rFonts w:ascii="Arial" w:hAnsi="Arial" w:cs="Arial"/>
        </w:rPr>
        <w:t>αριθμ</w:t>
      </w:r>
      <w:proofErr w:type="spellEnd"/>
      <w:r w:rsidRPr="00BF02F7">
        <w:rPr>
          <w:rFonts w:ascii="Arial" w:hAnsi="Arial" w:cs="Arial"/>
        </w:rPr>
        <w:t xml:space="preserve">. </w:t>
      </w:r>
      <w:r w:rsidR="00BF02F7" w:rsidRPr="00BF02F7">
        <w:rPr>
          <w:rFonts w:ascii="Arial" w:hAnsi="Arial" w:cs="Arial"/>
          <w:color w:val="2F5496"/>
        </w:rPr>
        <w:t>299/07-11-2025</w:t>
      </w:r>
      <w:r w:rsidR="00F92042" w:rsidRPr="00BF02F7">
        <w:rPr>
          <w:rFonts w:ascii="Arial" w:hAnsi="Arial" w:cs="Arial"/>
        </w:rPr>
        <w:t xml:space="preserve"> </w:t>
      </w:r>
      <w:r w:rsidRPr="00BF02F7">
        <w:rPr>
          <w:rFonts w:ascii="Arial" w:hAnsi="Arial" w:cs="Arial"/>
        </w:rPr>
        <w:t>απόφαση του Δ.Σ. της Δ.Ε.Υ.Α</w:t>
      </w:r>
      <w:r w:rsidR="009E6972" w:rsidRPr="00BF02F7">
        <w:rPr>
          <w:rFonts w:ascii="Arial" w:hAnsi="Arial" w:cs="Arial"/>
        </w:rPr>
        <w:t>.</w:t>
      </w:r>
      <w:r w:rsidR="00F63315" w:rsidRPr="00BF02F7">
        <w:rPr>
          <w:rFonts w:ascii="Arial" w:hAnsi="Arial" w:cs="Arial"/>
        </w:rPr>
        <w:t>Π</w:t>
      </w:r>
      <w:r w:rsidR="009E6972" w:rsidRPr="00BF02F7">
        <w:rPr>
          <w:rFonts w:ascii="Arial" w:hAnsi="Arial" w:cs="Arial"/>
        </w:rPr>
        <w:t>.</w:t>
      </w:r>
    </w:p>
    <w:p w14:paraId="4BBBBFFE" w14:textId="77777777" w:rsidR="001C6BF2" w:rsidRPr="003C4995" w:rsidRDefault="001C6BF2">
      <w:pPr>
        <w:rPr>
          <w:rFonts w:ascii="Arial" w:hAnsi="Arial" w:cs="Arial"/>
        </w:rPr>
      </w:pPr>
    </w:p>
    <w:p w14:paraId="7CC141B8" w14:textId="77777777" w:rsidR="001C6BF2" w:rsidRPr="003C4995" w:rsidRDefault="001C6BF2">
      <w:pPr>
        <w:pStyle w:val="3"/>
        <w:rPr>
          <w:rFonts w:ascii="Arial" w:hAnsi="Arial" w:cs="Arial"/>
          <w:sz w:val="22"/>
        </w:rPr>
      </w:pPr>
      <w:bookmarkStart w:id="5" w:name="_Toc266662"/>
      <w:r w:rsidRPr="003C4995">
        <w:rPr>
          <w:rFonts w:ascii="Arial" w:hAnsi="Arial" w:cs="Arial"/>
          <w:sz w:val="22"/>
        </w:rPr>
        <w:t>Στοιχεία των κυρίων του έργου</w:t>
      </w:r>
      <w:bookmarkEnd w:id="5"/>
    </w:p>
    <w:p w14:paraId="1D0336DE" w14:textId="77777777" w:rsidR="001C6BF2" w:rsidRPr="003C4995" w:rsidRDefault="001C6BF2">
      <w:pPr>
        <w:rPr>
          <w:rFonts w:ascii="Arial" w:hAnsi="Arial" w:cs="Arial"/>
          <w:b/>
          <w:i/>
        </w:rPr>
      </w:pPr>
    </w:p>
    <w:p w14:paraId="1F5CA26A" w14:textId="77777777" w:rsidR="001C6BF2" w:rsidRPr="003C4995" w:rsidRDefault="001C6BF2">
      <w:pPr>
        <w:rPr>
          <w:rFonts w:ascii="Arial" w:hAnsi="Arial" w:cs="Arial"/>
        </w:rPr>
      </w:pPr>
      <w:r w:rsidRPr="003C4995">
        <w:rPr>
          <w:rFonts w:ascii="Arial" w:hAnsi="Arial" w:cs="Arial"/>
        </w:rPr>
        <w:t>Στον πίνακα που ακολουθεί καταγράφονται τα στοιχεία των κυρίων του εν λόγω έργου κατά χρονολογική σειρά αρχίζοντας από τον αρχικό/αρχικούς ιδιοκτήτες και συμπληρώνονται καθ’ όλη τη διάρκεια της ζωής του έργου, όποτε επέρχεται κάποια αλλαγή στη συνολική ή στις επί μέρους ιδιοκτησίες):</w:t>
      </w:r>
    </w:p>
    <w:p w14:paraId="3FCF8616" w14:textId="77777777" w:rsidR="001C6BF2" w:rsidRPr="003C4995" w:rsidRDefault="001C6BF2">
      <w:pPr>
        <w:rPr>
          <w:rFonts w:ascii="Arial" w:hAnsi="Arial" w:cs="Arial"/>
        </w:rPr>
      </w:pPr>
    </w:p>
    <w:p w14:paraId="1757E212" w14:textId="77777777" w:rsidR="001C6BF2" w:rsidRPr="003C4995" w:rsidRDefault="001C6BF2">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998"/>
        <w:gridCol w:w="3591"/>
        <w:gridCol w:w="1539"/>
        <w:gridCol w:w="2119"/>
      </w:tblGrid>
      <w:tr w:rsidR="001C6BF2" w:rsidRPr="003C4995" w14:paraId="72964543" w14:textId="77777777">
        <w:trPr>
          <w:jc w:val="center"/>
        </w:trPr>
        <w:tc>
          <w:tcPr>
            <w:tcW w:w="1998" w:type="dxa"/>
          </w:tcPr>
          <w:p w14:paraId="21888B7B" w14:textId="77777777" w:rsidR="001C6BF2" w:rsidRPr="003C4995" w:rsidRDefault="001C6BF2">
            <w:pPr>
              <w:jc w:val="center"/>
              <w:rPr>
                <w:rFonts w:ascii="Arial" w:hAnsi="Arial" w:cs="Arial"/>
                <w:b/>
              </w:rPr>
            </w:pPr>
            <w:r w:rsidRPr="003C4995">
              <w:rPr>
                <w:rFonts w:ascii="Arial" w:hAnsi="Arial" w:cs="Arial"/>
                <w:b/>
              </w:rPr>
              <w:t>Ονοματεπώνυμο</w:t>
            </w:r>
          </w:p>
        </w:tc>
        <w:tc>
          <w:tcPr>
            <w:tcW w:w="3591" w:type="dxa"/>
          </w:tcPr>
          <w:p w14:paraId="0E5BB757" w14:textId="77777777" w:rsidR="001C6BF2" w:rsidRPr="003C4995" w:rsidRDefault="001C6BF2">
            <w:pPr>
              <w:jc w:val="center"/>
              <w:rPr>
                <w:rFonts w:ascii="Arial" w:hAnsi="Arial" w:cs="Arial"/>
                <w:b/>
              </w:rPr>
            </w:pPr>
            <w:r w:rsidRPr="003C4995">
              <w:rPr>
                <w:rFonts w:ascii="Arial" w:hAnsi="Arial" w:cs="Arial"/>
                <w:b/>
              </w:rPr>
              <w:t>Διεύθυνση</w:t>
            </w:r>
          </w:p>
        </w:tc>
        <w:tc>
          <w:tcPr>
            <w:tcW w:w="1539" w:type="dxa"/>
          </w:tcPr>
          <w:p w14:paraId="6F954D49" w14:textId="77777777" w:rsidR="001C6BF2" w:rsidRPr="003C4995" w:rsidRDefault="001C6BF2">
            <w:pPr>
              <w:jc w:val="center"/>
              <w:rPr>
                <w:rFonts w:ascii="Arial" w:hAnsi="Arial" w:cs="Arial"/>
                <w:b/>
              </w:rPr>
            </w:pPr>
            <w:proofErr w:type="spellStart"/>
            <w:r w:rsidRPr="003C4995">
              <w:rPr>
                <w:rFonts w:ascii="Arial" w:hAnsi="Arial" w:cs="Arial"/>
                <w:b/>
              </w:rPr>
              <w:t>Ημερ</w:t>
            </w:r>
            <w:proofErr w:type="spellEnd"/>
            <w:r w:rsidRPr="003C4995">
              <w:rPr>
                <w:rFonts w:ascii="Arial" w:hAnsi="Arial" w:cs="Arial"/>
                <w:b/>
              </w:rPr>
              <w:t>/</w:t>
            </w:r>
            <w:proofErr w:type="spellStart"/>
            <w:r w:rsidRPr="003C4995">
              <w:rPr>
                <w:rFonts w:ascii="Arial" w:hAnsi="Arial" w:cs="Arial"/>
                <w:b/>
              </w:rPr>
              <w:t>νία</w:t>
            </w:r>
            <w:proofErr w:type="spellEnd"/>
            <w:r w:rsidRPr="003C4995">
              <w:rPr>
                <w:rFonts w:ascii="Arial" w:hAnsi="Arial" w:cs="Arial"/>
                <w:b/>
              </w:rPr>
              <w:t xml:space="preserve"> κτήσεως</w:t>
            </w:r>
          </w:p>
        </w:tc>
        <w:tc>
          <w:tcPr>
            <w:tcW w:w="2119" w:type="dxa"/>
          </w:tcPr>
          <w:p w14:paraId="4DC2CAB3" w14:textId="77777777" w:rsidR="001C6BF2" w:rsidRPr="003C4995" w:rsidRDefault="001C6BF2">
            <w:pPr>
              <w:jc w:val="center"/>
              <w:rPr>
                <w:rFonts w:ascii="Arial" w:hAnsi="Arial" w:cs="Arial"/>
                <w:b/>
              </w:rPr>
            </w:pPr>
            <w:r w:rsidRPr="003C4995">
              <w:rPr>
                <w:rFonts w:ascii="Arial" w:hAnsi="Arial" w:cs="Arial"/>
                <w:b/>
              </w:rPr>
              <w:t>Τμήμα του έργου</w:t>
            </w:r>
          </w:p>
          <w:p w14:paraId="44E7257F" w14:textId="77777777" w:rsidR="001C6BF2" w:rsidRPr="003C4995" w:rsidRDefault="001C6BF2">
            <w:pPr>
              <w:jc w:val="center"/>
              <w:rPr>
                <w:rFonts w:ascii="Arial" w:hAnsi="Arial" w:cs="Arial"/>
                <w:b/>
              </w:rPr>
            </w:pPr>
            <w:r w:rsidRPr="003C4995">
              <w:rPr>
                <w:rFonts w:ascii="Arial" w:hAnsi="Arial" w:cs="Arial"/>
                <w:b/>
              </w:rPr>
              <w:t>όπου υπάρχει ιδιοκτησία</w:t>
            </w:r>
          </w:p>
        </w:tc>
      </w:tr>
      <w:tr w:rsidR="001C6BF2" w:rsidRPr="003C4995" w14:paraId="7994DAC5" w14:textId="77777777">
        <w:trPr>
          <w:jc w:val="center"/>
        </w:trPr>
        <w:tc>
          <w:tcPr>
            <w:tcW w:w="1998" w:type="dxa"/>
          </w:tcPr>
          <w:p w14:paraId="09EC0A2A" w14:textId="77777777" w:rsidR="001C6BF2" w:rsidRPr="003C4995" w:rsidRDefault="00F63315" w:rsidP="00C60DC8">
            <w:pPr>
              <w:pStyle w:val="a4"/>
              <w:tabs>
                <w:tab w:val="clear" w:pos="4536"/>
                <w:tab w:val="clear" w:pos="9072"/>
              </w:tabs>
              <w:rPr>
                <w:rFonts w:ascii="Arial" w:hAnsi="Arial" w:cs="Arial"/>
              </w:rPr>
            </w:pPr>
            <w:r w:rsidRPr="003C4995">
              <w:rPr>
                <w:rFonts w:ascii="Arial" w:hAnsi="Arial" w:cs="Arial"/>
                <w:i/>
              </w:rPr>
              <w:t>Δ.Ε.Υ.Α.Π</w:t>
            </w:r>
            <w:r w:rsidR="008D519E">
              <w:rPr>
                <w:rFonts w:ascii="Arial" w:hAnsi="Arial" w:cs="Arial"/>
                <w:i/>
              </w:rPr>
              <w:t>.</w:t>
            </w:r>
          </w:p>
        </w:tc>
        <w:tc>
          <w:tcPr>
            <w:tcW w:w="3591" w:type="dxa"/>
          </w:tcPr>
          <w:p w14:paraId="3F4E933F" w14:textId="2CF057A3" w:rsidR="001C6BF2" w:rsidRPr="003C4995" w:rsidRDefault="004C5955" w:rsidP="00BC1F03">
            <w:pPr>
              <w:rPr>
                <w:rFonts w:ascii="Arial" w:hAnsi="Arial" w:cs="Arial"/>
                <w:i/>
              </w:rPr>
            </w:pPr>
            <w:r>
              <w:rPr>
                <w:rFonts w:ascii="Arial" w:hAnsi="Arial" w:cs="Arial"/>
                <w:i/>
              </w:rPr>
              <w:t>Γλαύκου 93</w:t>
            </w:r>
            <w:r w:rsidR="00F63315" w:rsidRPr="003C4995">
              <w:rPr>
                <w:rFonts w:ascii="Arial" w:hAnsi="Arial" w:cs="Arial"/>
                <w:i/>
              </w:rPr>
              <w:t>, Τ.Κ. 2633</w:t>
            </w:r>
            <w:r>
              <w:rPr>
                <w:rFonts w:ascii="Arial" w:hAnsi="Arial" w:cs="Arial"/>
                <w:i/>
              </w:rPr>
              <w:t>2</w:t>
            </w:r>
            <w:r w:rsidR="00F63315" w:rsidRPr="003C4995">
              <w:rPr>
                <w:rFonts w:ascii="Arial" w:hAnsi="Arial" w:cs="Arial"/>
                <w:i/>
              </w:rPr>
              <w:t xml:space="preserve">, Πάτρα, </w:t>
            </w:r>
            <w:proofErr w:type="spellStart"/>
            <w:r w:rsidR="00F63315" w:rsidRPr="003C4995">
              <w:rPr>
                <w:rFonts w:ascii="Arial" w:hAnsi="Arial" w:cs="Arial"/>
                <w:i/>
              </w:rPr>
              <w:t>τηλ</w:t>
            </w:r>
            <w:proofErr w:type="spellEnd"/>
            <w:r w:rsidR="00F63315" w:rsidRPr="003C4995">
              <w:rPr>
                <w:rFonts w:ascii="Arial" w:hAnsi="Arial" w:cs="Arial"/>
                <w:i/>
              </w:rPr>
              <w:t>. 2610 366100</w:t>
            </w:r>
          </w:p>
        </w:tc>
        <w:tc>
          <w:tcPr>
            <w:tcW w:w="1539" w:type="dxa"/>
          </w:tcPr>
          <w:p w14:paraId="4473B53F" w14:textId="77777777" w:rsidR="001C6BF2" w:rsidRPr="003C4995" w:rsidRDefault="001C6BF2">
            <w:pPr>
              <w:rPr>
                <w:rFonts w:ascii="Arial" w:hAnsi="Arial" w:cs="Arial"/>
              </w:rPr>
            </w:pPr>
          </w:p>
        </w:tc>
        <w:tc>
          <w:tcPr>
            <w:tcW w:w="2119" w:type="dxa"/>
          </w:tcPr>
          <w:p w14:paraId="25FD182A" w14:textId="77777777" w:rsidR="001C6BF2" w:rsidRPr="003C4995" w:rsidRDefault="001C6BF2">
            <w:pPr>
              <w:jc w:val="center"/>
              <w:rPr>
                <w:rFonts w:ascii="Arial" w:hAnsi="Arial" w:cs="Arial"/>
              </w:rPr>
            </w:pPr>
            <w:r w:rsidRPr="003C4995">
              <w:rPr>
                <w:rFonts w:ascii="Arial" w:hAnsi="Arial" w:cs="Arial"/>
                <w:i/>
              </w:rPr>
              <w:t>100%</w:t>
            </w:r>
          </w:p>
        </w:tc>
      </w:tr>
      <w:tr w:rsidR="001C6BF2" w:rsidRPr="003C4995" w14:paraId="1D733741" w14:textId="77777777">
        <w:trPr>
          <w:jc w:val="center"/>
        </w:trPr>
        <w:tc>
          <w:tcPr>
            <w:tcW w:w="1998" w:type="dxa"/>
          </w:tcPr>
          <w:p w14:paraId="5E99BDC3" w14:textId="77777777" w:rsidR="001C6BF2" w:rsidRPr="003C4995" w:rsidRDefault="001C6BF2">
            <w:pPr>
              <w:rPr>
                <w:rFonts w:ascii="Arial" w:hAnsi="Arial" w:cs="Arial"/>
              </w:rPr>
            </w:pPr>
          </w:p>
        </w:tc>
        <w:tc>
          <w:tcPr>
            <w:tcW w:w="3591" w:type="dxa"/>
          </w:tcPr>
          <w:p w14:paraId="4B11C7F7" w14:textId="77777777" w:rsidR="001C6BF2" w:rsidRPr="003C4995" w:rsidRDefault="001C6BF2">
            <w:pPr>
              <w:rPr>
                <w:rFonts w:ascii="Arial" w:hAnsi="Arial" w:cs="Arial"/>
              </w:rPr>
            </w:pPr>
          </w:p>
        </w:tc>
        <w:tc>
          <w:tcPr>
            <w:tcW w:w="1539" w:type="dxa"/>
          </w:tcPr>
          <w:p w14:paraId="04313EAD" w14:textId="77777777" w:rsidR="001C6BF2" w:rsidRPr="003C4995" w:rsidRDefault="001C6BF2">
            <w:pPr>
              <w:rPr>
                <w:rFonts w:ascii="Arial" w:hAnsi="Arial" w:cs="Arial"/>
              </w:rPr>
            </w:pPr>
          </w:p>
        </w:tc>
        <w:tc>
          <w:tcPr>
            <w:tcW w:w="2119" w:type="dxa"/>
          </w:tcPr>
          <w:p w14:paraId="703E348F" w14:textId="77777777" w:rsidR="001C6BF2" w:rsidRPr="003C4995" w:rsidRDefault="001C6BF2">
            <w:pPr>
              <w:rPr>
                <w:rFonts w:ascii="Arial" w:hAnsi="Arial" w:cs="Arial"/>
              </w:rPr>
            </w:pPr>
          </w:p>
        </w:tc>
      </w:tr>
      <w:tr w:rsidR="001C6BF2" w:rsidRPr="003C4995" w14:paraId="078DEAC8" w14:textId="77777777">
        <w:trPr>
          <w:jc w:val="center"/>
        </w:trPr>
        <w:tc>
          <w:tcPr>
            <w:tcW w:w="1998" w:type="dxa"/>
          </w:tcPr>
          <w:p w14:paraId="681B8244" w14:textId="77777777" w:rsidR="001C6BF2" w:rsidRPr="003C4995" w:rsidRDefault="001C6BF2">
            <w:pPr>
              <w:rPr>
                <w:rFonts w:ascii="Arial" w:hAnsi="Arial" w:cs="Arial"/>
              </w:rPr>
            </w:pPr>
          </w:p>
        </w:tc>
        <w:tc>
          <w:tcPr>
            <w:tcW w:w="3591" w:type="dxa"/>
          </w:tcPr>
          <w:p w14:paraId="026159C0" w14:textId="77777777" w:rsidR="001C6BF2" w:rsidRPr="003C4995" w:rsidRDefault="001C6BF2">
            <w:pPr>
              <w:rPr>
                <w:rFonts w:ascii="Arial" w:hAnsi="Arial" w:cs="Arial"/>
              </w:rPr>
            </w:pPr>
          </w:p>
        </w:tc>
        <w:tc>
          <w:tcPr>
            <w:tcW w:w="1539" w:type="dxa"/>
          </w:tcPr>
          <w:p w14:paraId="6BBCD591" w14:textId="77777777" w:rsidR="001C6BF2" w:rsidRPr="003C4995" w:rsidRDefault="001C6BF2">
            <w:pPr>
              <w:rPr>
                <w:rFonts w:ascii="Arial" w:hAnsi="Arial" w:cs="Arial"/>
              </w:rPr>
            </w:pPr>
          </w:p>
        </w:tc>
        <w:tc>
          <w:tcPr>
            <w:tcW w:w="2119" w:type="dxa"/>
          </w:tcPr>
          <w:p w14:paraId="465A0C12" w14:textId="77777777" w:rsidR="001C6BF2" w:rsidRPr="003C4995" w:rsidRDefault="001C6BF2">
            <w:pPr>
              <w:rPr>
                <w:rFonts w:ascii="Arial" w:hAnsi="Arial" w:cs="Arial"/>
              </w:rPr>
            </w:pPr>
          </w:p>
        </w:tc>
      </w:tr>
    </w:tbl>
    <w:p w14:paraId="6A749EC5" w14:textId="77777777" w:rsidR="001C6BF2" w:rsidRPr="003C4995" w:rsidRDefault="001C6BF2">
      <w:pPr>
        <w:rPr>
          <w:rFonts w:ascii="Arial" w:hAnsi="Arial" w:cs="Arial"/>
          <w:b/>
          <w:i/>
        </w:rPr>
      </w:pPr>
    </w:p>
    <w:p w14:paraId="16FBDA8A" w14:textId="77777777" w:rsidR="001C6BF2" w:rsidRPr="003C4995" w:rsidRDefault="001C6BF2">
      <w:pPr>
        <w:pStyle w:val="3"/>
        <w:rPr>
          <w:rFonts w:ascii="Arial" w:hAnsi="Arial" w:cs="Arial"/>
          <w:sz w:val="22"/>
        </w:rPr>
      </w:pPr>
      <w:bookmarkStart w:id="6" w:name="_Toc266663"/>
      <w:r w:rsidRPr="003C4995">
        <w:rPr>
          <w:rFonts w:ascii="Arial" w:hAnsi="Arial" w:cs="Arial"/>
          <w:sz w:val="22"/>
        </w:rPr>
        <w:t>Στοιχεία των υπευθύνων ενημέρωσης / αναπροσαρμογής του ΦΑΥ</w:t>
      </w:r>
      <w:bookmarkEnd w:id="6"/>
    </w:p>
    <w:p w14:paraId="56FB93FB" w14:textId="77777777" w:rsidR="001C6BF2" w:rsidRPr="003C4995" w:rsidRDefault="001C6BF2">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296"/>
        <w:gridCol w:w="1417"/>
        <w:gridCol w:w="1593"/>
        <w:gridCol w:w="4053"/>
      </w:tblGrid>
      <w:tr w:rsidR="001C6BF2" w:rsidRPr="003C4995" w14:paraId="7EB17AF5" w14:textId="77777777">
        <w:trPr>
          <w:jc w:val="center"/>
        </w:trPr>
        <w:tc>
          <w:tcPr>
            <w:tcW w:w="2296" w:type="dxa"/>
          </w:tcPr>
          <w:p w14:paraId="0C68F8B3" w14:textId="77777777" w:rsidR="001C6BF2" w:rsidRPr="003C4995" w:rsidRDefault="001C6BF2">
            <w:pPr>
              <w:jc w:val="center"/>
              <w:rPr>
                <w:rFonts w:ascii="Arial" w:hAnsi="Arial" w:cs="Arial"/>
                <w:b/>
              </w:rPr>
            </w:pPr>
            <w:r w:rsidRPr="003C4995">
              <w:rPr>
                <w:rFonts w:ascii="Arial" w:hAnsi="Arial" w:cs="Arial"/>
                <w:b/>
              </w:rPr>
              <w:t>Ονοματεπώνυμο</w:t>
            </w:r>
          </w:p>
        </w:tc>
        <w:tc>
          <w:tcPr>
            <w:tcW w:w="1417" w:type="dxa"/>
          </w:tcPr>
          <w:p w14:paraId="3219AFD0" w14:textId="77777777" w:rsidR="001C6BF2" w:rsidRPr="003C4995" w:rsidRDefault="001C6BF2">
            <w:pPr>
              <w:jc w:val="center"/>
              <w:rPr>
                <w:rFonts w:ascii="Arial" w:hAnsi="Arial" w:cs="Arial"/>
                <w:b/>
              </w:rPr>
            </w:pPr>
            <w:r w:rsidRPr="003C4995">
              <w:rPr>
                <w:rFonts w:ascii="Arial" w:hAnsi="Arial" w:cs="Arial"/>
                <w:b/>
              </w:rPr>
              <w:t>Ιδιότητα</w:t>
            </w:r>
          </w:p>
        </w:tc>
        <w:tc>
          <w:tcPr>
            <w:tcW w:w="1593" w:type="dxa"/>
          </w:tcPr>
          <w:p w14:paraId="1E7A8EAA" w14:textId="77777777" w:rsidR="001C6BF2" w:rsidRPr="003C4995" w:rsidRDefault="001C6BF2">
            <w:pPr>
              <w:jc w:val="center"/>
              <w:rPr>
                <w:rFonts w:ascii="Arial" w:hAnsi="Arial" w:cs="Arial"/>
                <w:b/>
              </w:rPr>
            </w:pPr>
            <w:r w:rsidRPr="003C4995">
              <w:rPr>
                <w:rFonts w:ascii="Arial" w:hAnsi="Arial" w:cs="Arial"/>
                <w:b/>
              </w:rPr>
              <w:t>Διεύθυνση</w:t>
            </w:r>
          </w:p>
        </w:tc>
        <w:tc>
          <w:tcPr>
            <w:tcW w:w="4053" w:type="dxa"/>
          </w:tcPr>
          <w:p w14:paraId="5EBFC9E7" w14:textId="77777777" w:rsidR="001C6BF2" w:rsidRPr="003C4995" w:rsidRDefault="001C6BF2">
            <w:pPr>
              <w:jc w:val="center"/>
              <w:rPr>
                <w:rFonts w:ascii="Arial" w:hAnsi="Arial" w:cs="Arial"/>
                <w:b/>
              </w:rPr>
            </w:pPr>
            <w:proofErr w:type="spellStart"/>
            <w:r w:rsidRPr="003C4995">
              <w:rPr>
                <w:rFonts w:ascii="Arial" w:hAnsi="Arial" w:cs="Arial"/>
                <w:b/>
              </w:rPr>
              <w:t>Ημερ</w:t>
            </w:r>
            <w:proofErr w:type="spellEnd"/>
            <w:r w:rsidRPr="003C4995">
              <w:rPr>
                <w:rFonts w:ascii="Arial" w:hAnsi="Arial" w:cs="Arial"/>
                <w:b/>
              </w:rPr>
              <w:t>/</w:t>
            </w:r>
            <w:proofErr w:type="spellStart"/>
            <w:r w:rsidRPr="003C4995">
              <w:rPr>
                <w:rFonts w:ascii="Arial" w:hAnsi="Arial" w:cs="Arial"/>
                <w:b/>
              </w:rPr>
              <w:t>νία</w:t>
            </w:r>
            <w:proofErr w:type="spellEnd"/>
            <w:r w:rsidRPr="003C4995">
              <w:rPr>
                <w:rFonts w:ascii="Arial" w:hAnsi="Arial" w:cs="Arial"/>
                <w:b/>
              </w:rPr>
              <w:t xml:space="preserve"> αναπροσαρμογής</w:t>
            </w:r>
          </w:p>
        </w:tc>
      </w:tr>
      <w:tr w:rsidR="001C6BF2" w:rsidRPr="003C4995" w14:paraId="386FB126" w14:textId="77777777">
        <w:trPr>
          <w:jc w:val="center"/>
        </w:trPr>
        <w:tc>
          <w:tcPr>
            <w:tcW w:w="2296" w:type="dxa"/>
          </w:tcPr>
          <w:p w14:paraId="79C6F340" w14:textId="77777777" w:rsidR="001C6BF2" w:rsidRPr="003C4995" w:rsidRDefault="001C6BF2">
            <w:pPr>
              <w:rPr>
                <w:rFonts w:ascii="Arial" w:hAnsi="Arial" w:cs="Arial"/>
              </w:rPr>
            </w:pPr>
          </w:p>
        </w:tc>
        <w:tc>
          <w:tcPr>
            <w:tcW w:w="1417" w:type="dxa"/>
          </w:tcPr>
          <w:p w14:paraId="606ECDF7" w14:textId="77777777" w:rsidR="001C6BF2" w:rsidRPr="003C4995" w:rsidRDefault="001C6BF2">
            <w:pPr>
              <w:pStyle w:val="a4"/>
              <w:tabs>
                <w:tab w:val="clear" w:pos="4536"/>
                <w:tab w:val="clear" w:pos="9072"/>
              </w:tabs>
              <w:rPr>
                <w:rFonts w:ascii="Arial" w:hAnsi="Arial" w:cs="Arial"/>
              </w:rPr>
            </w:pPr>
          </w:p>
        </w:tc>
        <w:tc>
          <w:tcPr>
            <w:tcW w:w="1593" w:type="dxa"/>
          </w:tcPr>
          <w:p w14:paraId="15E07658" w14:textId="77777777" w:rsidR="001C6BF2" w:rsidRPr="003C4995" w:rsidRDefault="001C6BF2">
            <w:pPr>
              <w:rPr>
                <w:rFonts w:ascii="Arial" w:hAnsi="Arial" w:cs="Arial"/>
              </w:rPr>
            </w:pPr>
          </w:p>
        </w:tc>
        <w:tc>
          <w:tcPr>
            <w:tcW w:w="4053" w:type="dxa"/>
          </w:tcPr>
          <w:p w14:paraId="5F28B9E0" w14:textId="77777777" w:rsidR="001C6BF2" w:rsidRPr="003C4995" w:rsidRDefault="001C6BF2">
            <w:pPr>
              <w:rPr>
                <w:rFonts w:ascii="Arial" w:hAnsi="Arial" w:cs="Arial"/>
              </w:rPr>
            </w:pPr>
          </w:p>
        </w:tc>
      </w:tr>
      <w:tr w:rsidR="001C6BF2" w:rsidRPr="003C4995" w14:paraId="5D04BCC7" w14:textId="77777777">
        <w:trPr>
          <w:jc w:val="center"/>
        </w:trPr>
        <w:tc>
          <w:tcPr>
            <w:tcW w:w="2296" w:type="dxa"/>
          </w:tcPr>
          <w:p w14:paraId="2FEBD26D" w14:textId="77777777" w:rsidR="001C6BF2" w:rsidRPr="003C4995" w:rsidRDefault="001C6BF2">
            <w:pPr>
              <w:rPr>
                <w:rFonts w:ascii="Arial" w:hAnsi="Arial" w:cs="Arial"/>
              </w:rPr>
            </w:pPr>
          </w:p>
        </w:tc>
        <w:tc>
          <w:tcPr>
            <w:tcW w:w="1417" w:type="dxa"/>
          </w:tcPr>
          <w:p w14:paraId="04F46E5A" w14:textId="77777777" w:rsidR="001C6BF2" w:rsidRPr="003C4995" w:rsidRDefault="001C6BF2">
            <w:pPr>
              <w:rPr>
                <w:rFonts w:ascii="Arial" w:hAnsi="Arial" w:cs="Arial"/>
              </w:rPr>
            </w:pPr>
          </w:p>
        </w:tc>
        <w:tc>
          <w:tcPr>
            <w:tcW w:w="1593" w:type="dxa"/>
          </w:tcPr>
          <w:p w14:paraId="303A2280" w14:textId="77777777" w:rsidR="001C6BF2" w:rsidRPr="003C4995" w:rsidRDefault="001C6BF2">
            <w:pPr>
              <w:rPr>
                <w:rFonts w:ascii="Arial" w:hAnsi="Arial" w:cs="Arial"/>
              </w:rPr>
            </w:pPr>
          </w:p>
        </w:tc>
        <w:tc>
          <w:tcPr>
            <w:tcW w:w="4053" w:type="dxa"/>
          </w:tcPr>
          <w:p w14:paraId="414A5DFE" w14:textId="77777777" w:rsidR="001C6BF2" w:rsidRPr="003C4995" w:rsidRDefault="001C6BF2">
            <w:pPr>
              <w:rPr>
                <w:rFonts w:ascii="Arial" w:hAnsi="Arial" w:cs="Arial"/>
              </w:rPr>
            </w:pPr>
          </w:p>
        </w:tc>
      </w:tr>
      <w:tr w:rsidR="001C6BF2" w:rsidRPr="003C4995" w14:paraId="047CC9CA" w14:textId="77777777">
        <w:trPr>
          <w:jc w:val="center"/>
        </w:trPr>
        <w:tc>
          <w:tcPr>
            <w:tcW w:w="2296" w:type="dxa"/>
          </w:tcPr>
          <w:p w14:paraId="19CB0087" w14:textId="77777777" w:rsidR="001C6BF2" w:rsidRPr="003C4995" w:rsidRDefault="001C6BF2">
            <w:pPr>
              <w:rPr>
                <w:rFonts w:ascii="Arial" w:hAnsi="Arial" w:cs="Arial"/>
              </w:rPr>
            </w:pPr>
          </w:p>
        </w:tc>
        <w:tc>
          <w:tcPr>
            <w:tcW w:w="1417" w:type="dxa"/>
          </w:tcPr>
          <w:p w14:paraId="1BDFF38B" w14:textId="77777777" w:rsidR="001C6BF2" w:rsidRPr="003C4995" w:rsidRDefault="001C6BF2">
            <w:pPr>
              <w:rPr>
                <w:rFonts w:ascii="Arial" w:hAnsi="Arial" w:cs="Arial"/>
              </w:rPr>
            </w:pPr>
          </w:p>
        </w:tc>
        <w:tc>
          <w:tcPr>
            <w:tcW w:w="1593" w:type="dxa"/>
          </w:tcPr>
          <w:p w14:paraId="798ECD52" w14:textId="77777777" w:rsidR="001C6BF2" w:rsidRPr="003C4995" w:rsidRDefault="001C6BF2">
            <w:pPr>
              <w:rPr>
                <w:rFonts w:ascii="Arial" w:hAnsi="Arial" w:cs="Arial"/>
              </w:rPr>
            </w:pPr>
          </w:p>
        </w:tc>
        <w:tc>
          <w:tcPr>
            <w:tcW w:w="4053" w:type="dxa"/>
          </w:tcPr>
          <w:p w14:paraId="7667BAF9" w14:textId="77777777" w:rsidR="001C6BF2" w:rsidRPr="003C4995" w:rsidRDefault="001C6BF2">
            <w:pPr>
              <w:rPr>
                <w:rFonts w:ascii="Arial" w:hAnsi="Arial" w:cs="Arial"/>
              </w:rPr>
            </w:pPr>
          </w:p>
        </w:tc>
      </w:tr>
    </w:tbl>
    <w:p w14:paraId="4255EA14" w14:textId="77777777" w:rsidR="001C6BF2" w:rsidRPr="003C4995" w:rsidRDefault="001C6BF2">
      <w:pPr>
        <w:pStyle w:val="1"/>
        <w:numPr>
          <w:ilvl w:val="0"/>
          <w:numId w:val="0"/>
        </w:numPr>
        <w:rPr>
          <w:rFonts w:ascii="Arial" w:hAnsi="Arial" w:cs="Arial"/>
          <w:color w:val="auto"/>
          <w:sz w:val="22"/>
        </w:rPr>
      </w:pPr>
      <w:bookmarkStart w:id="7" w:name="_Toc266664"/>
      <w:r w:rsidRPr="003C4995">
        <w:rPr>
          <w:rFonts w:ascii="Arial" w:hAnsi="Arial" w:cs="Arial"/>
          <w:color w:val="auto"/>
          <w:sz w:val="22"/>
        </w:rPr>
        <w:t xml:space="preserve">ΤΜΗΜΑ </w:t>
      </w:r>
      <w:r w:rsidRPr="003C4995">
        <w:rPr>
          <w:rFonts w:ascii="Arial" w:hAnsi="Arial" w:cs="Arial"/>
          <w:color w:val="auto"/>
          <w:sz w:val="22"/>
          <w:lang w:val="en-US"/>
        </w:rPr>
        <w:t>B</w:t>
      </w:r>
      <w:bookmarkEnd w:id="7"/>
      <w:r w:rsidRPr="003C4995">
        <w:rPr>
          <w:rFonts w:ascii="Arial" w:hAnsi="Arial" w:cs="Arial"/>
          <w:color w:val="auto"/>
          <w:sz w:val="22"/>
        </w:rPr>
        <w:t xml:space="preserve"> </w:t>
      </w:r>
    </w:p>
    <w:p w14:paraId="7501D4BC" w14:textId="77777777" w:rsidR="001C6BF2" w:rsidRPr="003C4995" w:rsidRDefault="001C6BF2">
      <w:pPr>
        <w:pStyle w:val="2"/>
        <w:rPr>
          <w:rFonts w:ascii="Arial" w:hAnsi="Arial" w:cs="Arial"/>
          <w:sz w:val="22"/>
        </w:rPr>
      </w:pPr>
      <w:bookmarkStart w:id="8" w:name="_Toc266665"/>
      <w:r w:rsidRPr="003C4995">
        <w:rPr>
          <w:rFonts w:ascii="Arial" w:hAnsi="Arial" w:cs="Arial"/>
          <w:sz w:val="22"/>
        </w:rPr>
        <w:t>Μητρώο του έργου</w:t>
      </w:r>
      <w:bookmarkEnd w:id="8"/>
    </w:p>
    <w:p w14:paraId="624B1779" w14:textId="77777777" w:rsidR="001C6BF2" w:rsidRPr="003C4995" w:rsidRDefault="001C6BF2">
      <w:pPr>
        <w:pStyle w:val="3"/>
        <w:rPr>
          <w:rFonts w:ascii="Arial" w:hAnsi="Arial" w:cs="Arial"/>
          <w:sz w:val="22"/>
        </w:rPr>
      </w:pPr>
      <w:bookmarkStart w:id="9" w:name="_Toc266666"/>
      <w:r w:rsidRPr="003C4995">
        <w:rPr>
          <w:rFonts w:ascii="Arial" w:hAnsi="Arial" w:cs="Arial"/>
          <w:sz w:val="22"/>
        </w:rPr>
        <w:t>Τεχνική περιγραφή του έργου</w:t>
      </w:r>
      <w:bookmarkEnd w:id="9"/>
      <w:r w:rsidRPr="003C4995">
        <w:rPr>
          <w:rFonts w:ascii="Arial" w:hAnsi="Arial" w:cs="Arial"/>
          <w:sz w:val="22"/>
        </w:rPr>
        <w:t xml:space="preserve"> </w:t>
      </w:r>
    </w:p>
    <w:p w14:paraId="75D05B70" w14:textId="77777777" w:rsidR="00E12333" w:rsidRPr="003C4995" w:rsidRDefault="00E12333" w:rsidP="00E12333">
      <w:pPr>
        <w:rPr>
          <w:rFonts w:ascii="Arial" w:hAnsi="Arial" w:cs="Arial"/>
        </w:rPr>
      </w:pPr>
    </w:p>
    <w:p w14:paraId="5550D9C3" w14:textId="77777777" w:rsidR="000D55A1" w:rsidRPr="00471D33" w:rsidRDefault="000D55A1" w:rsidP="000D55A1">
      <w:pPr>
        <w:rPr>
          <w:rFonts w:ascii="Arial" w:hAnsi="Arial" w:cs="Arial"/>
        </w:rPr>
      </w:pPr>
      <w:r>
        <w:rPr>
          <w:rFonts w:ascii="Arial" w:hAnsi="Arial" w:cs="Arial"/>
        </w:rPr>
        <w:t xml:space="preserve">Οι εργασίες στα δίκτυα περιλαμβάνουν: </w:t>
      </w:r>
    </w:p>
    <w:p w14:paraId="19BEF445" w14:textId="77777777" w:rsidR="000D55A1" w:rsidRPr="00471D33" w:rsidRDefault="000D55A1" w:rsidP="000D55A1">
      <w:pPr>
        <w:rPr>
          <w:rFonts w:ascii="Arial" w:hAnsi="Arial" w:cs="Arial"/>
        </w:rPr>
      </w:pPr>
    </w:p>
    <w:p w14:paraId="4DADBA28"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Χαλάρωση του εδάφους οποιασδήποτε φύσης δρόμου, χωματόδρομου ή ασφαλτοστρωμένου ή </w:t>
      </w:r>
      <w:proofErr w:type="spellStart"/>
      <w:r w:rsidRPr="008D7559">
        <w:rPr>
          <w:rFonts w:ascii="Arial" w:hAnsi="Arial" w:cs="Arial"/>
        </w:rPr>
        <w:t>τσιμεντοστρωμένου</w:t>
      </w:r>
      <w:proofErr w:type="spellEnd"/>
      <w:r w:rsidRPr="008D7559">
        <w:rPr>
          <w:rFonts w:ascii="Arial" w:hAnsi="Arial" w:cs="Arial"/>
        </w:rPr>
        <w:t xml:space="preserve"> ή πλακοστρωμένου, πεζοδρομίου, με χρήση κομπρεσέρ, αφού προηγουμένως ο ανάδοχος εξακριβώσει την ύπαρξη καλωδίων ή άλλων εγκαταστάσεων Ο.Κ.Ω. ερχόμενος σε επικοινωνία με τις αρμόδιες υπηρεσίες (ΔΕΗ, ΟΤΕ, φωτεινή σηματοδότηση </w:t>
      </w:r>
      <w:proofErr w:type="spellStart"/>
      <w:r w:rsidRPr="008D7559">
        <w:rPr>
          <w:rFonts w:ascii="Arial" w:hAnsi="Arial" w:cs="Arial"/>
        </w:rPr>
        <w:t>κ.λ.π</w:t>
      </w:r>
      <w:proofErr w:type="spellEnd"/>
      <w:r w:rsidRPr="008D7559">
        <w:rPr>
          <w:rFonts w:ascii="Arial" w:hAnsi="Arial" w:cs="Arial"/>
        </w:rPr>
        <w:t>.).</w:t>
      </w:r>
    </w:p>
    <w:p w14:paraId="1CCB6820"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proofErr w:type="spellStart"/>
      <w:r w:rsidRPr="008D7559">
        <w:rPr>
          <w:rFonts w:ascii="Arial" w:hAnsi="Arial" w:cs="Arial"/>
        </w:rPr>
        <w:t>Αναπέταση</w:t>
      </w:r>
      <w:proofErr w:type="spellEnd"/>
      <w:r w:rsidRPr="008D7559">
        <w:rPr>
          <w:rFonts w:ascii="Arial" w:hAnsi="Arial" w:cs="Arial"/>
        </w:rPr>
        <w:t xml:space="preserve"> των προϊόντων της καθαίρεσης - εκσκαφής προς αποκάλυψη του αγωγού και διαχείριση τους σύμφωνα με την κείμενη νομοθεσία.</w:t>
      </w:r>
    </w:p>
    <w:p w14:paraId="42665410"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Επισκευή της βλάβης για αγωγό οιασδήποτε διατομής και από οποιοδήποτε υλικό (</w:t>
      </w:r>
      <w:proofErr w:type="spellStart"/>
      <w:r w:rsidRPr="008D7559">
        <w:rPr>
          <w:rFonts w:ascii="Arial" w:hAnsi="Arial" w:cs="Arial"/>
        </w:rPr>
        <w:t>σιδηροσωλήνα</w:t>
      </w:r>
      <w:proofErr w:type="spellEnd"/>
      <w:r w:rsidRPr="008D7559">
        <w:rPr>
          <w:rFonts w:ascii="Arial" w:hAnsi="Arial" w:cs="Arial"/>
        </w:rPr>
        <w:t xml:space="preserve">, </w:t>
      </w:r>
      <w:proofErr w:type="spellStart"/>
      <w:r w:rsidRPr="008D7559">
        <w:rPr>
          <w:rFonts w:ascii="Arial" w:hAnsi="Arial" w:cs="Arial"/>
        </w:rPr>
        <w:t>αμιαντοσωλήνα</w:t>
      </w:r>
      <w:proofErr w:type="spellEnd"/>
      <w:r w:rsidRPr="008D7559">
        <w:rPr>
          <w:rFonts w:ascii="Arial" w:hAnsi="Arial" w:cs="Arial"/>
        </w:rPr>
        <w:t xml:space="preserve">, PVC, πολυαιθυλένιο, χυτοσίδηρο </w:t>
      </w:r>
      <w:proofErr w:type="spellStart"/>
      <w:r w:rsidRPr="008D7559">
        <w:rPr>
          <w:rFonts w:ascii="Arial" w:hAnsi="Arial" w:cs="Arial"/>
        </w:rPr>
        <w:t>κ.λ.π</w:t>
      </w:r>
      <w:proofErr w:type="spellEnd"/>
      <w:r w:rsidRPr="008D7559">
        <w:rPr>
          <w:rFonts w:ascii="Arial" w:hAnsi="Arial" w:cs="Arial"/>
        </w:rPr>
        <w:t>.) με όλα τα απαιτούμενα υλικά, με άντληση των νερών με χρήση αντλίας ή άλλων μέσων όπου απαιτείται.</w:t>
      </w:r>
    </w:p>
    <w:p w14:paraId="6AB3CBBE"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proofErr w:type="spellStart"/>
      <w:r w:rsidRPr="008D7559">
        <w:rPr>
          <w:rFonts w:ascii="Arial" w:hAnsi="Arial" w:cs="Arial"/>
        </w:rPr>
        <w:t>Επανεπίχωση</w:t>
      </w:r>
      <w:proofErr w:type="spellEnd"/>
      <w:r w:rsidRPr="008D7559">
        <w:rPr>
          <w:rFonts w:ascii="Arial" w:hAnsi="Arial" w:cs="Arial"/>
        </w:rPr>
        <w:t xml:space="preserve"> της τομής με επιλεγμένα προϊόντα εκσκαφής για την περίπτωση των πεζοδρομίων και 3A της ΠΤΠ 155 για τις οδούς, αφού προηγουμένως γίνει διάστρωση άμμου και εγκιβωτισμός του αγωγού, σύμφωνα και με την αντίστοιχη τεχνική προδιαγραφή </w:t>
      </w:r>
      <w:proofErr w:type="spellStart"/>
      <w:r w:rsidRPr="008D7559">
        <w:rPr>
          <w:rFonts w:ascii="Arial" w:hAnsi="Arial" w:cs="Arial"/>
        </w:rPr>
        <w:t>επανεπίχωσης</w:t>
      </w:r>
      <w:proofErr w:type="spellEnd"/>
      <w:r w:rsidRPr="008D7559">
        <w:rPr>
          <w:rFonts w:ascii="Arial" w:hAnsi="Arial" w:cs="Arial"/>
        </w:rPr>
        <w:t xml:space="preserve"> σκαμμάτων και το συνημμένο σχέδιο (Σ1) όπου φαίνονται τα απαιτούμενα πάχη εγκιβωτισμού ανάλογα με τη διάμετρο του αγωγού (διαστάσεις α1 και α2, κάτω και επάνω από τον αγωγό αντίστοιχα). </w:t>
      </w:r>
    </w:p>
    <w:p w14:paraId="0E9C2160"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Διαβροχή των υλικών </w:t>
      </w:r>
      <w:proofErr w:type="spellStart"/>
      <w:r w:rsidRPr="008D7559">
        <w:rPr>
          <w:rFonts w:ascii="Arial" w:hAnsi="Arial" w:cs="Arial"/>
        </w:rPr>
        <w:t>επίχωσης</w:t>
      </w:r>
      <w:proofErr w:type="spellEnd"/>
      <w:r w:rsidRPr="008D7559">
        <w:rPr>
          <w:rFonts w:ascii="Arial" w:hAnsi="Arial" w:cs="Arial"/>
        </w:rPr>
        <w:t xml:space="preserve"> και συμπύκνωσή τους.</w:t>
      </w:r>
    </w:p>
    <w:p w14:paraId="16B92230"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Φορτοεκφόρτωση των πλεοναζόντων προϊόντων εκσκαφής / καθαίρεσης άμεσα με την εκσκαφή και απόρριψής τους σε οποιαδήποτε απόσταση (σε χώρους που επιτρέπεται από τις αρμόδιες αρχές - διαχείρισή τους σύμφωνα με την κείμενη νομοθεσία). Σε καμία περίπτωση δεν θα αφήνονται προϊόντα εκσκαφής – καθαίρεσης πλάι στο όρυγμα. </w:t>
      </w:r>
    </w:p>
    <w:p w14:paraId="57615BC2" w14:textId="77777777" w:rsidR="000D55A1" w:rsidRPr="008D7559" w:rsidRDefault="000D55A1" w:rsidP="000D55A1">
      <w:pPr>
        <w:numPr>
          <w:ilvl w:val="0"/>
          <w:numId w:val="39"/>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Επαναφορά της οδού ή του πεζοδρομίου με τσιμεντόστρωση ή πλακόστρωση ή ασφαλτόστρωση ανάλογα με την περίπτωση και σύμφωνα με τις υποδείξεις της Υπηρεσίας, με την αξία και μεταφορά επιτόπου όλων των απαιτούμενων υλικών, όπως αναλυτικά περιγράφονται στα άρθρα του παρόντος τιμολογίου. </w:t>
      </w:r>
      <w:r w:rsidRPr="003B1593">
        <w:rPr>
          <w:rFonts w:ascii="Arial" w:hAnsi="Arial" w:cs="Arial"/>
          <w:u w:val="single"/>
        </w:rPr>
        <w:t>Η επαναφορά θα γίνεται αυθημερόν</w:t>
      </w:r>
      <w:r w:rsidRPr="008D7559">
        <w:rPr>
          <w:rFonts w:ascii="Arial" w:hAnsi="Arial" w:cs="Arial"/>
        </w:rPr>
        <w:t xml:space="preserve">. </w:t>
      </w:r>
    </w:p>
    <w:p w14:paraId="4D0A16E4" w14:textId="77777777" w:rsidR="00E12333" w:rsidRPr="003C4995" w:rsidRDefault="00E12333" w:rsidP="00E12333">
      <w:pPr>
        <w:rPr>
          <w:rFonts w:ascii="Arial" w:hAnsi="Arial" w:cs="Arial"/>
        </w:rPr>
      </w:pPr>
    </w:p>
    <w:p w14:paraId="171CF482" w14:textId="77777777" w:rsidR="001C6BF2" w:rsidRPr="003C4995" w:rsidRDefault="001C6BF2">
      <w:pPr>
        <w:pStyle w:val="3"/>
        <w:rPr>
          <w:rFonts w:ascii="Arial" w:hAnsi="Arial" w:cs="Arial"/>
          <w:sz w:val="22"/>
        </w:rPr>
      </w:pPr>
      <w:bookmarkStart w:id="10" w:name="_Toc266667"/>
      <w:r w:rsidRPr="003C4995">
        <w:rPr>
          <w:rFonts w:ascii="Arial" w:hAnsi="Arial" w:cs="Arial"/>
          <w:sz w:val="22"/>
        </w:rPr>
        <w:t>Παραδοχές μελέτης</w:t>
      </w:r>
      <w:bookmarkEnd w:id="10"/>
    </w:p>
    <w:p w14:paraId="4CDCE43C" w14:textId="77777777" w:rsidR="001C6BF2" w:rsidRPr="003C4995" w:rsidRDefault="001C6BF2">
      <w:pPr>
        <w:tabs>
          <w:tab w:val="clear" w:pos="288"/>
          <w:tab w:val="clear" w:pos="720"/>
          <w:tab w:val="clear" w:pos="4032"/>
          <w:tab w:val="left" w:pos="389"/>
        </w:tabs>
        <w:jc w:val="left"/>
        <w:rPr>
          <w:rFonts w:ascii="Arial" w:hAnsi="Arial" w:cs="Arial"/>
          <w:b/>
          <w:highlight w:val="yellow"/>
        </w:rPr>
      </w:pPr>
    </w:p>
    <w:p w14:paraId="512CB6CD" w14:textId="77777777" w:rsidR="001C6BF2" w:rsidRPr="003C4995" w:rsidRDefault="001C6BF2">
      <w:pPr>
        <w:rPr>
          <w:rFonts w:ascii="Arial" w:hAnsi="Arial" w:cs="Arial"/>
          <w:b/>
        </w:rPr>
      </w:pPr>
      <w:r w:rsidRPr="003C4995">
        <w:rPr>
          <w:rFonts w:ascii="Arial" w:hAnsi="Arial" w:cs="Arial"/>
          <w:b/>
        </w:rPr>
        <w:t>Α. ΥΛΙΚΑ</w:t>
      </w:r>
    </w:p>
    <w:p w14:paraId="3B6DAA9E" w14:textId="77777777" w:rsidR="001C6BF2" w:rsidRPr="003C4995" w:rsidRDefault="001C6BF2">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56"/>
        <w:gridCol w:w="5818"/>
        <w:gridCol w:w="2810"/>
      </w:tblGrid>
      <w:tr w:rsidR="001C6BF2" w:rsidRPr="003C4995" w14:paraId="01145FD7" w14:textId="77777777">
        <w:tc>
          <w:tcPr>
            <w:tcW w:w="956" w:type="dxa"/>
          </w:tcPr>
          <w:p w14:paraId="7937488F" w14:textId="77777777" w:rsidR="001C6BF2" w:rsidRPr="003C4995" w:rsidRDefault="001C6BF2">
            <w:pPr>
              <w:rPr>
                <w:rFonts w:ascii="Arial" w:hAnsi="Arial" w:cs="Arial"/>
              </w:rPr>
            </w:pPr>
            <w:r w:rsidRPr="003C4995">
              <w:rPr>
                <w:rFonts w:ascii="Arial" w:hAnsi="Arial" w:cs="Arial"/>
              </w:rPr>
              <w:fldChar w:fldCharType="begin"/>
            </w:r>
            <w:r w:rsidRPr="003C4995">
              <w:rPr>
                <w:rFonts w:ascii="Arial" w:hAnsi="Arial" w:cs="Arial"/>
              </w:rPr>
              <w:instrText>PRIVATE</w:instrText>
            </w:r>
            <w:r w:rsidRPr="003C4995">
              <w:rPr>
                <w:rFonts w:ascii="Arial" w:hAnsi="Arial" w:cs="Arial"/>
              </w:rPr>
              <w:fldChar w:fldCharType="end"/>
            </w:r>
            <w:r w:rsidRPr="003C4995">
              <w:rPr>
                <w:rFonts w:ascii="Arial" w:hAnsi="Arial" w:cs="Arial"/>
              </w:rPr>
              <w:t>2.Α.1</w:t>
            </w:r>
          </w:p>
        </w:tc>
        <w:tc>
          <w:tcPr>
            <w:tcW w:w="5818" w:type="dxa"/>
          </w:tcPr>
          <w:p w14:paraId="58E79BFF" w14:textId="77777777" w:rsidR="001C6BF2" w:rsidRPr="003C4995" w:rsidRDefault="001C6BF2">
            <w:pPr>
              <w:rPr>
                <w:rFonts w:ascii="Arial" w:hAnsi="Arial" w:cs="Arial"/>
                <w:i/>
              </w:rPr>
            </w:pPr>
            <w:r w:rsidRPr="003C4995">
              <w:rPr>
                <w:rFonts w:ascii="Arial" w:hAnsi="Arial" w:cs="Arial"/>
                <w:i/>
              </w:rPr>
              <w:t>Κατηγορίες σκυροδέματος</w:t>
            </w:r>
          </w:p>
        </w:tc>
        <w:tc>
          <w:tcPr>
            <w:tcW w:w="2810" w:type="dxa"/>
          </w:tcPr>
          <w:p w14:paraId="48585DD4" w14:textId="77777777" w:rsidR="001C6BF2" w:rsidRPr="003C4995" w:rsidRDefault="001C6BF2" w:rsidP="00F005D9">
            <w:pPr>
              <w:rPr>
                <w:rFonts w:ascii="Arial" w:hAnsi="Arial" w:cs="Arial"/>
                <w:i/>
              </w:rPr>
            </w:pPr>
            <w:r w:rsidRPr="003C4995">
              <w:rPr>
                <w:rFonts w:ascii="Arial" w:hAnsi="Arial" w:cs="Arial"/>
                <w:i/>
              </w:rPr>
              <w:t>C16/20</w:t>
            </w:r>
            <w:r w:rsidR="00F005D9" w:rsidRPr="003C4995">
              <w:rPr>
                <w:rFonts w:ascii="Arial" w:hAnsi="Arial" w:cs="Arial"/>
                <w:i/>
              </w:rPr>
              <w:t xml:space="preserve"> , C20/25 </w:t>
            </w:r>
          </w:p>
        </w:tc>
      </w:tr>
      <w:tr w:rsidR="001C6BF2" w:rsidRPr="003C4995" w14:paraId="65253F43" w14:textId="77777777">
        <w:tc>
          <w:tcPr>
            <w:tcW w:w="956" w:type="dxa"/>
          </w:tcPr>
          <w:p w14:paraId="05AD7C12" w14:textId="77777777" w:rsidR="001C6BF2" w:rsidRPr="003C4995" w:rsidRDefault="001C6BF2">
            <w:pPr>
              <w:rPr>
                <w:rFonts w:ascii="Arial" w:hAnsi="Arial" w:cs="Arial"/>
              </w:rPr>
            </w:pPr>
            <w:r w:rsidRPr="003C4995">
              <w:rPr>
                <w:rFonts w:ascii="Arial" w:hAnsi="Arial" w:cs="Arial"/>
              </w:rPr>
              <w:t>2.Α.2</w:t>
            </w:r>
          </w:p>
        </w:tc>
        <w:tc>
          <w:tcPr>
            <w:tcW w:w="5818" w:type="dxa"/>
          </w:tcPr>
          <w:p w14:paraId="6B7D8485" w14:textId="77777777" w:rsidR="001C6BF2" w:rsidRPr="003C4995" w:rsidRDefault="001C6BF2">
            <w:pPr>
              <w:rPr>
                <w:rFonts w:ascii="Arial" w:hAnsi="Arial" w:cs="Arial"/>
                <w:i/>
              </w:rPr>
            </w:pPr>
            <w:r w:rsidRPr="003C4995">
              <w:rPr>
                <w:rFonts w:ascii="Arial" w:hAnsi="Arial" w:cs="Arial"/>
                <w:i/>
              </w:rPr>
              <w:t>Κατηγορία χάλυβα</w:t>
            </w:r>
          </w:p>
        </w:tc>
        <w:tc>
          <w:tcPr>
            <w:tcW w:w="2810" w:type="dxa"/>
          </w:tcPr>
          <w:p w14:paraId="4951E0AE" w14:textId="77777777" w:rsidR="001C6BF2" w:rsidRPr="003C4995" w:rsidRDefault="00EF20C5">
            <w:pPr>
              <w:rPr>
                <w:rFonts w:ascii="Arial" w:hAnsi="Arial" w:cs="Arial"/>
                <w:i/>
              </w:rPr>
            </w:pPr>
            <w:r w:rsidRPr="003C4995">
              <w:rPr>
                <w:rFonts w:ascii="Arial" w:hAnsi="Arial" w:cs="Arial"/>
                <w:i/>
              </w:rPr>
              <w:t>S</w:t>
            </w:r>
            <w:r w:rsidRPr="003C4995">
              <w:rPr>
                <w:rFonts w:ascii="Arial" w:hAnsi="Arial" w:cs="Arial"/>
                <w:i/>
                <w:lang w:val="en-US"/>
              </w:rPr>
              <w:t>5</w:t>
            </w:r>
            <w:r w:rsidR="001C6BF2" w:rsidRPr="003C4995">
              <w:rPr>
                <w:rFonts w:ascii="Arial" w:hAnsi="Arial" w:cs="Arial"/>
                <w:i/>
              </w:rPr>
              <w:t>00</w:t>
            </w:r>
          </w:p>
        </w:tc>
      </w:tr>
      <w:tr w:rsidR="001C6BF2" w:rsidRPr="003C4995" w14:paraId="524DA56A" w14:textId="77777777">
        <w:tc>
          <w:tcPr>
            <w:tcW w:w="956" w:type="dxa"/>
          </w:tcPr>
          <w:p w14:paraId="60F8D530" w14:textId="77777777" w:rsidR="001C6BF2" w:rsidRPr="003C4995" w:rsidRDefault="001C6BF2">
            <w:pPr>
              <w:rPr>
                <w:rFonts w:ascii="Arial" w:hAnsi="Arial" w:cs="Arial"/>
              </w:rPr>
            </w:pPr>
            <w:r w:rsidRPr="003C4995">
              <w:rPr>
                <w:rFonts w:ascii="Arial" w:hAnsi="Arial" w:cs="Arial"/>
              </w:rPr>
              <w:t>2.Α.3</w:t>
            </w:r>
          </w:p>
        </w:tc>
        <w:tc>
          <w:tcPr>
            <w:tcW w:w="5818" w:type="dxa"/>
          </w:tcPr>
          <w:p w14:paraId="45178933" w14:textId="77777777" w:rsidR="001C6BF2" w:rsidRPr="003C4995" w:rsidRDefault="001C6BF2">
            <w:pPr>
              <w:rPr>
                <w:rFonts w:ascii="Arial" w:hAnsi="Arial" w:cs="Arial"/>
                <w:i/>
              </w:rPr>
            </w:pPr>
            <w:r w:rsidRPr="003C4995">
              <w:rPr>
                <w:rFonts w:ascii="Arial" w:hAnsi="Arial" w:cs="Arial"/>
                <w:i/>
              </w:rPr>
              <w:t>Αμμοχάλικο</w:t>
            </w:r>
          </w:p>
        </w:tc>
        <w:tc>
          <w:tcPr>
            <w:tcW w:w="2810" w:type="dxa"/>
          </w:tcPr>
          <w:p w14:paraId="32F73F8C" w14:textId="77777777" w:rsidR="001C6BF2" w:rsidRPr="003C4995" w:rsidRDefault="001C6BF2">
            <w:pPr>
              <w:rPr>
                <w:rFonts w:ascii="Arial" w:hAnsi="Arial" w:cs="Arial"/>
                <w:i/>
              </w:rPr>
            </w:pPr>
            <w:r w:rsidRPr="003C4995">
              <w:rPr>
                <w:rFonts w:ascii="Arial" w:hAnsi="Arial" w:cs="Arial"/>
                <w:i/>
              </w:rPr>
              <w:t>Προελεύσεως λατομείου</w:t>
            </w:r>
          </w:p>
        </w:tc>
      </w:tr>
    </w:tbl>
    <w:p w14:paraId="07CFBF42" w14:textId="77777777" w:rsidR="001C6BF2" w:rsidRPr="003C4995" w:rsidRDefault="001C6BF2">
      <w:pPr>
        <w:rPr>
          <w:rFonts w:ascii="Arial" w:hAnsi="Arial" w:cs="Arial"/>
          <w:b/>
        </w:rPr>
      </w:pPr>
    </w:p>
    <w:p w14:paraId="47E90218" w14:textId="77777777" w:rsidR="001C6BF2" w:rsidRPr="003C4995" w:rsidRDefault="001C6BF2">
      <w:pPr>
        <w:rPr>
          <w:rFonts w:ascii="Arial" w:hAnsi="Arial" w:cs="Arial"/>
          <w:b/>
        </w:rPr>
      </w:pPr>
      <w:r w:rsidRPr="003C4995">
        <w:rPr>
          <w:rFonts w:ascii="Arial" w:hAnsi="Arial" w:cs="Arial"/>
          <w:b/>
        </w:rPr>
        <w:t>Β. ΕΔΑΦΟΣ</w:t>
      </w:r>
    </w:p>
    <w:p w14:paraId="5102389F" w14:textId="77777777" w:rsidR="001C6BF2" w:rsidRPr="003C4995" w:rsidRDefault="001C6BF2">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56"/>
        <w:gridCol w:w="5818"/>
        <w:gridCol w:w="2687"/>
      </w:tblGrid>
      <w:tr w:rsidR="001C6BF2" w:rsidRPr="003C4995" w14:paraId="0F8FAAEE" w14:textId="77777777">
        <w:tc>
          <w:tcPr>
            <w:tcW w:w="956" w:type="dxa"/>
          </w:tcPr>
          <w:p w14:paraId="5D4306CC" w14:textId="77777777" w:rsidR="001C6BF2" w:rsidRPr="003C4995" w:rsidRDefault="001C6BF2">
            <w:pPr>
              <w:rPr>
                <w:rFonts w:ascii="Arial" w:hAnsi="Arial" w:cs="Arial"/>
              </w:rPr>
            </w:pPr>
            <w:r w:rsidRPr="003C4995">
              <w:rPr>
                <w:rFonts w:ascii="Arial" w:hAnsi="Arial" w:cs="Arial"/>
              </w:rPr>
              <w:fldChar w:fldCharType="begin"/>
            </w:r>
            <w:r w:rsidRPr="003C4995">
              <w:rPr>
                <w:rFonts w:ascii="Arial" w:hAnsi="Arial" w:cs="Arial"/>
              </w:rPr>
              <w:instrText>PRIVATE</w:instrText>
            </w:r>
            <w:r w:rsidRPr="003C4995">
              <w:rPr>
                <w:rFonts w:ascii="Arial" w:hAnsi="Arial" w:cs="Arial"/>
              </w:rPr>
              <w:fldChar w:fldCharType="end"/>
            </w:r>
            <w:r w:rsidRPr="003C4995">
              <w:rPr>
                <w:rFonts w:ascii="Arial" w:hAnsi="Arial" w:cs="Arial"/>
              </w:rPr>
              <w:t>2.Β.1</w:t>
            </w:r>
          </w:p>
        </w:tc>
        <w:tc>
          <w:tcPr>
            <w:tcW w:w="5818" w:type="dxa"/>
          </w:tcPr>
          <w:p w14:paraId="6F68B48C" w14:textId="77777777" w:rsidR="001C6BF2" w:rsidRPr="003C4995" w:rsidRDefault="001C6BF2">
            <w:pPr>
              <w:rPr>
                <w:rFonts w:ascii="Arial" w:hAnsi="Arial" w:cs="Arial"/>
                <w:i/>
              </w:rPr>
            </w:pPr>
            <w:r w:rsidRPr="003C4995">
              <w:rPr>
                <w:rFonts w:ascii="Arial" w:hAnsi="Arial" w:cs="Arial"/>
                <w:i/>
              </w:rPr>
              <w:t xml:space="preserve">Επιτρεπόμενη τάση </w:t>
            </w:r>
            <w:r w:rsidR="00AF01EE" w:rsidRPr="003C4995">
              <w:rPr>
                <w:rFonts w:ascii="Arial" w:hAnsi="Arial" w:cs="Arial"/>
                <w:i/>
              </w:rPr>
              <w:t>για στατική φόρτιση ΚΝ/</w:t>
            </w:r>
            <w:r w:rsidR="00AF01EE" w:rsidRPr="003C4995">
              <w:rPr>
                <w:rFonts w:ascii="Arial" w:hAnsi="Arial" w:cs="Arial"/>
                <w:i/>
                <w:lang w:val="en-US"/>
              </w:rPr>
              <w:t>m</w:t>
            </w:r>
            <w:r w:rsidR="00AF01EE" w:rsidRPr="003C4995">
              <w:rPr>
                <w:rFonts w:ascii="Arial" w:hAnsi="Arial" w:cs="Arial"/>
                <w:i/>
                <w:vertAlign w:val="superscript"/>
              </w:rPr>
              <w:t>2</w:t>
            </w:r>
          </w:p>
        </w:tc>
        <w:tc>
          <w:tcPr>
            <w:tcW w:w="2687" w:type="dxa"/>
          </w:tcPr>
          <w:p w14:paraId="1EE3430A" w14:textId="77777777" w:rsidR="001C6BF2" w:rsidRPr="003C4995" w:rsidRDefault="00AF01EE">
            <w:pPr>
              <w:rPr>
                <w:rFonts w:ascii="Arial" w:hAnsi="Arial" w:cs="Arial"/>
                <w:i/>
                <w:lang w:val="en-US"/>
              </w:rPr>
            </w:pPr>
            <w:r w:rsidRPr="003C4995">
              <w:rPr>
                <w:rFonts w:ascii="Arial" w:hAnsi="Arial" w:cs="Arial"/>
                <w:i/>
              </w:rPr>
              <w:t>200</w:t>
            </w:r>
          </w:p>
        </w:tc>
      </w:tr>
      <w:tr w:rsidR="001C6BF2" w:rsidRPr="003C4995" w14:paraId="5DC5CF2D" w14:textId="77777777">
        <w:tc>
          <w:tcPr>
            <w:tcW w:w="956" w:type="dxa"/>
          </w:tcPr>
          <w:p w14:paraId="159D2D34" w14:textId="77777777" w:rsidR="001C6BF2" w:rsidRPr="003C4995" w:rsidRDefault="001C6BF2">
            <w:pPr>
              <w:rPr>
                <w:rFonts w:ascii="Arial" w:hAnsi="Arial" w:cs="Arial"/>
              </w:rPr>
            </w:pPr>
            <w:r w:rsidRPr="003C4995">
              <w:rPr>
                <w:rFonts w:ascii="Arial" w:hAnsi="Arial" w:cs="Arial"/>
              </w:rPr>
              <w:t>2.Β.2</w:t>
            </w:r>
          </w:p>
        </w:tc>
        <w:tc>
          <w:tcPr>
            <w:tcW w:w="5818" w:type="dxa"/>
          </w:tcPr>
          <w:p w14:paraId="49DBD4F8" w14:textId="77777777" w:rsidR="001C6BF2" w:rsidRPr="003C4995" w:rsidRDefault="001C6BF2">
            <w:pPr>
              <w:rPr>
                <w:rFonts w:ascii="Arial" w:hAnsi="Arial" w:cs="Arial"/>
                <w:i/>
                <w:vertAlign w:val="superscript"/>
              </w:rPr>
            </w:pPr>
            <w:r w:rsidRPr="003C4995">
              <w:rPr>
                <w:rFonts w:ascii="Arial" w:hAnsi="Arial" w:cs="Arial"/>
                <w:i/>
              </w:rPr>
              <w:t xml:space="preserve">Δείκτης εδάφους </w:t>
            </w:r>
            <w:r w:rsidR="00AF01EE" w:rsidRPr="003C4995">
              <w:rPr>
                <w:rFonts w:ascii="Arial" w:hAnsi="Arial" w:cs="Arial"/>
                <w:i/>
              </w:rPr>
              <w:t>ΚΝ/</w:t>
            </w:r>
            <w:r w:rsidR="00AF01EE" w:rsidRPr="003C4995">
              <w:rPr>
                <w:rFonts w:ascii="Arial" w:hAnsi="Arial" w:cs="Arial"/>
                <w:i/>
                <w:lang w:val="en-US"/>
              </w:rPr>
              <w:t>m</w:t>
            </w:r>
            <w:r w:rsidR="00AF01EE" w:rsidRPr="003C4995">
              <w:rPr>
                <w:rFonts w:ascii="Arial" w:hAnsi="Arial" w:cs="Arial"/>
                <w:i/>
                <w:vertAlign w:val="superscript"/>
              </w:rPr>
              <w:t>3</w:t>
            </w:r>
          </w:p>
        </w:tc>
        <w:tc>
          <w:tcPr>
            <w:tcW w:w="2687" w:type="dxa"/>
          </w:tcPr>
          <w:p w14:paraId="118606F6" w14:textId="77777777" w:rsidR="001C6BF2" w:rsidRPr="003C4995" w:rsidRDefault="00AF01EE">
            <w:pPr>
              <w:rPr>
                <w:rFonts w:ascii="Arial" w:hAnsi="Arial" w:cs="Arial"/>
                <w:i/>
                <w:lang w:val="en-US"/>
              </w:rPr>
            </w:pPr>
            <w:r w:rsidRPr="003C4995">
              <w:rPr>
                <w:rFonts w:ascii="Arial" w:hAnsi="Arial" w:cs="Arial"/>
                <w:i/>
                <w:lang w:val="en-US"/>
              </w:rPr>
              <w:t>60.000</w:t>
            </w:r>
          </w:p>
        </w:tc>
      </w:tr>
      <w:tr w:rsidR="00EF20C5" w:rsidRPr="003C4995" w14:paraId="6A856BA1" w14:textId="77777777">
        <w:tc>
          <w:tcPr>
            <w:tcW w:w="956" w:type="dxa"/>
          </w:tcPr>
          <w:p w14:paraId="08A9D9F4" w14:textId="77777777" w:rsidR="00EF20C5" w:rsidRPr="003C4995" w:rsidRDefault="00EF20C5">
            <w:pPr>
              <w:rPr>
                <w:rFonts w:ascii="Arial" w:hAnsi="Arial" w:cs="Arial"/>
              </w:rPr>
            </w:pPr>
            <w:r w:rsidRPr="003C4995">
              <w:rPr>
                <w:rFonts w:ascii="Arial" w:hAnsi="Arial" w:cs="Arial"/>
              </w:rPr>
              <w:t>2.Β.3</w:t>
            </w:r>
          </w:p>
        </w:tc>
        <w:tc>
          <w:tcPr>
            <w:tcW w:w="5818" w:type="dxa"/>
          </w:tcPr>
          <w:p w14:paraId="771B08A1" w14:textId="77777777" w:rsidR="00EF20C5" w:rsidRPr="003C4995" w:rsidRDefault="00EF20C5" w:rsidP="00002BA8">
            <w:pPr>
              <w:rPr>
                <w:rFonts w:ascii="Arial" w:hAnsi="Arial" w:cs="Arial"/>
                <w:i/>
              </w:rPr>
            </w:pPr>
            <w:r w:rsidRPr="003C4995">
              <w:rPr>
                <w:rFonts w:ascii="Arial" w:hAnsi="Arial" w:cs="Arial"/>
                <w:i/>
              </w:rPr>
              <w:t>Γωνία εσωτερικής τριβής</w:t>
            </w:r>
          </w:p>
        </w:tc>
        <w:tc>
          <w:tcPr>
            <w:tcW w:w="2687" w:type="dxa"/>
          </w:tcPr>
          <w:p w14:paraId="63270205" w14:textId="77777777" w:rsidR="00EF20C5" w:rsidRPr="003C4995" w:rsidRDefault="00EF20C5" w:rsidP="00002BA8">
            <w:pPr>
              <w:rPr>
                <w:rFonts w:ascii="Arial" w:hAnsi="Arial" w:cs="Arial"/>
                <w:i/>
                <w:vertAlign w:val="superscript"/>
              </w:rPr>
            </w:pPr>
            <w:r w:rsidRPr="003C4995">
              <w:rPr>
                <w:rFonts w:ascii="Arial" w:hAnsi="Arial" w:cs="Arial"/>
                <w:i/>
              </w:rPr>
              <w:t>3</w:t>
            </w:r>
            <w:r w:rsidR="00AF01EE" w:rsidRPr="003C4995">
              <w:rPr>
                <w:rFonts w:ascii="Arial" w:hAnsi="Arial" w:cs="Arial"/>
                <w:i/>
              </w:rPr>
              <w:t>2</w:t>
            </w:r>
            <w:r w:rsidRPr="003C4995">
              <w:rPr>
                <w:rFonts w:ascii="Arial" w:hAnsi="Arial" w:cs="Arial"/>
                <w:i/>
                <w:vertAlign w:val="superscript"/>
              </w:rPr>
              <w:t>ο</w:t>
            </w:r>
          </w:p>
        </w:tc>
      </w:tr>
      <w:tr w:rsidR="001C6BF2" w:rsidRPr="003C4995" w14:paraId="0DE368F0" w14:textId="77777777">
        <w:tc>
          <w:tcPr>
            <w:tcW w:w="956" w:type="dxa"/>
          </w:tcPr>
          <w:p w14:paraId="1B7EFC52" w14:textId="77777777" w:rsidR="001C6BF2" w:rsidRPr="003C4995" w:rsidRDefault="001C6BF2">
            <w:pPr>
              <w:rPr>
                <w:rFonts w:ascii="Arial" w:hAnsi="Arial" w:cs="Arial"/>
              </w:rPr>
            </w:pPr>
          </w:p>
        </w:tc>
        <w:tc>
          <w:tcPr>
            <w:tcW w:w="5818" w:type="dxa"/>
          </w:tcPr>
          <w:p w14:paraId="71A2A0CA" w14:textId="77777777" w:rsidR="001C6BF2" w:rsidRPr="003C4995" w:rsidRDefault="001C6BF2">
            <w:pPr>
              <w:rPr>
                <w:rFonts w:ascii="Arial" w:hAnsi="Arial" w:cs="Arial"/>
                <w:i/>
              </w:rPr>
            </w:pPr>
          </w:p>
        </w:tc>
        <w:tc>
          <w:tcPr>
            <w:tcW w:w="2687" w:type="dxa"/>
          </w:tcPr>
          <w:p w14:paraId="06FF5EC5" w14:textId="77777777" w:rsidR="001C6BF2" w:rsidRPr="003C4995" w:rsidRDefault="001C6BF2">
            <w:pPr>
              <w:rPr>
                <w:rFonts w:ascii="Arial" w:hAnsi="Arial" w:cs="Arial"/>
                <w:i/>
              </w:rPr>
            </w:pPr>
          </w:p>
        </w:tc>
      </w:tr>
      <w:tr w:rsidR="001C6BF2" w:rsidRPr="003C4995" w14:paraId="4C016063" w14:textId="77777777">
        <w:tc>
          <w:tcPr>
            <w:tcW w:w="956" w:type="dxa"/>
          </w:tcPr>
          <w:p w14:paraId="683D6998" w14:textId="77777777" w:rsidR="001C6BF2" w:rsidRPr="003C4995" w:rsidRDefault="001C6BF2">
            <w:pPr>
              <w:rPr>
                <w:rFonts w:ascii="Arial" w:hAnsi="Arial" w:cs="Arial"/>
              </w:rPr>
            </w:pPr>
          </w:p>
        </w:tc>
        <w:tc>
          <w:tcPr>
            <w:tcW w:w="5818" w:type="dxa"/>
          </w:tcPr>
          <w:p w14:paraId="1708E515" w14:textId="77777777" w:rsidR="001C6BF2" w:rsidRPr="003C4995" w:rsidRDefault="001C6BF2">
            <w:pPr>
              <w:rPr>
                <w:rFonts w:ascii="Arial" w:hAnsi="Arial" w:cs="Arial"/>
                <w:i/>
              </w:rPr>
            </w:pPr>
          </w:p>
        </w:tc>
        <w:tc>
          <w:tcPr>
            <w:tcW w:w="2687" w:type="dxa"/>
          </w:tcPr>
          <w:p w14:paraId="4B490994" w14:textId="77777777" w:rsidR="001C6BF2" w:rsidRPr="003C4995" w:rsidRDefault="001C6BF2">
            <w:pPr>
              <w:rPr>
                <w:rFonts w:ascii="Arial" w:hAnsi="Arial" w:cs="Arial"/>
                <w:i/>
              </w:rPr>
            </w:pPr>
          </w:p>
        </w:tc>
      </w:tr>
    </w:tbl>
    <w:p w14:paraId="6BDB85D6" w14:textId="77777777" w:rsidR="001C6BF2" w:rsidRPr="003C4995" w:rsidRDefault="001C6BF2">
      <w:pPr>
        <w:rPr>
          <w:rFonts w:ascii="Arial" w:hAnsi="Arial" w:cs="Arial"/>
          <w:b/>
        </w:rPr>
      </w:pPr>
    </w:p>
    <w:p w14:paraId="5FAA54B5" w14:textId="77777777" w:rsidR="001C6BF2" w:rsidRPr="003C4995" w:rsidRDefault="001C6BF2">
      <w:pPr>
        <w:rPr>
          <w:rFonts w:ascii="Arial" w:hAnsi="Arial" w:cs="Arial"/>
          <w:b/>
        </w:rPr>
      </w:pPr>
      <w:r w:rsidRPr="003C4995">
        <w:rPr>
          <w:rFonts w:ascii="Arial" w:hAnsi="Arial" w:cs="Arial"/>
          <w:b/>
        </w:rPr>
        <w:lastRenderedPageBreak/>
        <w:t>Γ. ΣΕΙΣΜΟΛΟΓΙΚΑ ΣΤΟΙΧΕΙΑ</w:t>
      </w:r>
    </w:p>
    <w:p w14:paraId="2480883C" w14:textId="77777777" w:rsidR="001C6BF2" w:rsidRPr="003C4995" w:rsidRDefault="001C6BF2">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56"/>
        <w:gridCol w:w="5818"/>
        <w:gridCol w:w="2687"/>
      </w:tblGrid>
      <w:tr w:rsidR="001C6BF2" w:rsidRPr="003C4995" w14:paraId="0BFD5610" w14:textId="77777777">
        <w:tc>
          <w:tcPr>
            <w:tcW w:w="956" w:type="dxa"/>
          </w:tcPr>
          <w:p w14:paraId="71F72F86" w14:textId="77777777" w:rsidR="001C6BF2" w:rsidRPr="003C4995" w:rsidRDefault="001C6BF2">
            <w:pPr>
              <w:rPr>
                <w:rFonts w:ascii="Arial" w:hAnsi="Arial" w:cs="Arial"/>
              </w:rPr>
            </w:pPr>
            <w:r w:rsidRPr="003C4995">
              <w:rPr>
                <w:rFonts w:ascii="Arial" w:hAnsi="Arial" w:cs="Arial"/>
              </w:rPr>
              <w:fldChar w:fldCharType="begin"/>
            </w:r>
            <w:r w:rsidRPr="003C4995">
              <w:rPr>
                <w:rFonts w:ascii="Arial" w:hAnsi="Arial" w:cs="Arial"/>
              </w:rPr>
              <w:instrText>PRIVATE</w:instrText>
            </w:r>
            <w:r w:rsidRPr="003C4995">
              <w:rPr>
                <w:rFonts w:ascii="Arial" w:hAnsi="Arial" w:cs="Arial"/>
              </w:rPr>
              <w:fldChar w:fldCharType="end"/>
            </w:r>
            <w:r w:rsidRPr="003C4995">
              <w:rPr>
                <w:rFonts w:ascii="Arial" w:hAnsi="Arial" w:cs="Arial"/>
              </w:rPr>
              <w:t>2.Γ.1</w:t>
            </w:r>
          </w:p>
        </w:tc>
        <w:tc>
          <w:tcPr>
            <w:tcW w:w="5818" w:type="dxa"/>
          </w:tcPr>
          <w:p w14:paraId="32E71DB1" w14:textId="77777777" w:rsidR="001C6BF2" w:rsidRPr="003C4995" w:rsidRDefault="001C6BF2">
            <w:pPr>
              <w:rPr>
                <w:rFonts w:ascii="Arial" w:hAnsi="Arial" w:cs="Arial"/>
                <w:i/>
              </w:rPr>
            </w:pPr>
            <w:r w:rsidRPr="003C4995">
              <w:rPr>
                <w:rFonts w:ascii="Arial" w:hAnsi="Arial" w:cs="Arial"/>
                <w:i/>
              </w:rPr>
              <w:t>Σεισμικότητα περιοχής</w:t>
            </w:r>
          </w:p>
        </w:tc>
        <w:tc>
          <w:tcPr>
            <w:tcW w:w="2687" w:type="dxa"/>
          </w:tcPr>
          <w:p w14:paraId="676AEC6F" w14:textId="77777777" w:rsidR="001C6BF2" w:rsidRPr="003C4995" w:rsidRDefault="001C6BF2">
            <w:pPr>
              <w:rPr>
                <w:rFonts w:ascii="Arial" w:hAnsi="Arial" w:cs="Arial"/>
                <w:i/>
              </w:rPr>
            </w:pPr>
            <w:r w:rsidRPr="003C4995">
              <w:rPr>
                <w:rFonts w:ascii="Arial" w:hAnsi="Arial" w:cs="Arial"/>
                <w:i/>
              </w:rPr>
              <w:t>Ι</w:t>
            </w:r>
            <w:r w:rsidR="00936122" w:rsidRPr="003C4995">
              <w:rPr>
                <w:rFonts w:ascii="Arial" w:hAnsi="Arial" w:cs="Arial"/>
                <w:i/>
              </w:rPr>
              <w:t>Ι</w:t>
            </w:r>
          </w:p>
        </w:tc>
      </w:tr>
      <w:tr w:rsidR="001C6BF2" w:rsidRPr="003C4995" w14:paraId="2A97BB38" w14:textId="77777777">
        <w:tc>
          <w:tcPr>
            <w:tcW w:w="956" w:type="dxa"/>
          </w:tcPr>
          <w:p w14:paraId="10DB6155" w14:textId="77777777" w:rsidR="001C6BF2" w:rsidRPr="003C4995" w:rsidRDefault="001C6BF2">
            <w:pPr>
              <w:rPr>
                <w:rFonts w:ascii="Arial" w:hAnsi="Arial" w:cs="Arial"/>
              </w:rPr>
            </w:pPr>
            <w:r w:rsidRPr="003C4995">
              <w:rPr>
                <w:rFonts w:ascii="Arial" w:hAnsi="Arial" w:cs="Arial"/>
              </w:rPr>
              <w:t>2.Γ.2</w:t>
            </w:r>
          </w:p>
        </w:tc>
        <w:tc>
          <w:tcPr>
            <w:tcW w:w="5818" w:type="dxa"/>
          </w:tcPr>
          <w:p w14:paraId="4B31B23A" w14:textId="77777777" w:rsidR="001C6BF2" w:rsidRPr="003C4995" w:rsidRDefault="001C6BF2">
            <w:pPr>
              <w:rPr>
                <w:rFonts w:ascii="Arial" w:hAnsi="Arial" w:cs="Arial"/>
                <w:i/>
              </w:rPr>
            </w:pPr>
            <w:r w:rsidRPr="003C4995">
              <w:rPr>
                <w:rFonts w:ascii="Arial" w:hAnsi="Arial" w:cs="Arial"/>
                <w:i/>
              </w:rPr>
              <w:t>Σεισμική επιτάχυνση του εδάφους</w:t>
            </w:r>
          </w:p>
        </w:tc>
        <w:tc>
          <w:tcPr>
            <w:tcW w:w="2687" w:type="dxa"/>
          </w:tcPr>
          <w:p w14:paraId="4C8F2553" w14:textId="77777777" w:rsidR="001C6BF2" w:rsidRPr="003C4995" w:rsidRDefault="001C6BF2">
            <w:pPr>
              <w:rPr>
                <w:rFonts w:ascii="Arial" w:hAnsi="Arial" w:cs="Arial"/>
                <w:i/>
              </w:rPr>
            </w:pPr>
            <w:r w:rsidRPr="003C4995">
              <w:rPr>
                <w:rFonts w:ascii="Arial" w:hAnsi="Arial" w:cs="Arial"/>
                <w:i/>
              </w:rPr>
              <w:t>α = 0,</w:t>
            </w:r>
            <w:r w:rsidR="00936122" w:rsidRPr="003C4995">
              <w:rPr>
                <w:rFonts w:ascii="Arial" w:hAnsi="Arial" w:cs="Arial"/>
                <w:i/>
              </w:rPr>
              <w:t>24</w:t>
            </w:r>
          </w:p>
        </w:tc>
      </w:tr>
      <w:tr w:rsidR="001C6BF2" w:rsidRPr="003C4995" w14:paraId="3512B02C" w14:textId="77777777">
        <w:tc>
          <w:tcPr>
            <w:tcW w:w="956" w:type="dxa"/>
          </w:tcPr>
          <w:p w14:paraId="19F6138F" w14:textId="77777777" w:rsidR="001C6BF2" w:rsidRPr="003C4995" w:rsidRDefault="001C6BF2">
            <w:pPr>
              <w:rPr>
                <w:rFonts w:ascii="Arial" w:hAnsi="Arial" w:cs="Arial"/>
                <w:highlight w:val="yellow"/>
              </w:rPr>
            </w:pPr>
          </w:p>
        </w:tc>
        <w:tc>
          <w:tcPr>
            <w:tcW w:w="5818" w:type="dxa"/>
          </w:tcPr>
          <w:p w14:paraId="105921FB" w14:textId="77777777" w:rsidR="001C6BF2" w:rsidRPr="003C4995" w:rsidRDefault="001C6BF2">
            <w:pPr>
              <w:rPr>
                <w:rFonts w:ascii="Arial" w:hAnsi="Arial" w:cs="Arial"/>
                <w:i/>
                <w:highlight w:val="yellow"/>
              </w:rPr>
            </w:pPr>
          </w:p>
        </w:tc>
        <w:tc>
          <w:tcPr>
            <w:tcW w:w="2687" w:type="dxa"/>
          </w:tcPr>
          <w:p w14:paraId="4679432B" w14:textId="77777777" w:rsidR="001C6BF2" w:rsidRPr="003C4995" w:rsidRDefault="001C6BF2">
            <w:pPr>
              <w:rPr>
                <w:rFonts w:ascii="Arial" w:hAnsi="Arial" w:cs="Arial"/>
                <w:i/>
              </w:rPr>
            </w:pPr>
          </w:p>
        </w:tc>
      </w:tr>
      <w:tr w:rsidR="001C6BF2" w:rsidRPr="003C4995" w14:paraId="4AA25F8F" w14:textId="77777777">
        <w:tc>
          <w:tcPr>
            <w:tcW w:w="956" w:type="dxa"/>
          </w:tcPr>
          <w:p w14:paraId="28FD62E0" w14:textId="77777777" w:rsidR="001C6BF2" w:rsidRPr="003C4995" w:rsidRDefault="001C6BF2">
            <w:pPr>
              <w:rPr>
                <w:rFonts w:ascii="Arial" w:hAnsi="Arial" w:cs="Arial"/>
              </w:rPr>
            </w:pPr>
          </w:p>
        </w:tc>
        <w:tc>
          <w:tcPr>
            <w:tcW w:w="5818" w:type="dxa"/>
          </w:tcPr>
          <w:p w14:paraId="1BC6EB84" w14:textId="77777777" w:rsidR="001C6BF2" w:rsidRPr="003C4995" w:rsidRDefault="001C6BF2">
            <w:pPr>
              <w:rPr>
                <w:rFonts w:ascii="Arial" w:hAnsi="Arial" w:cs="Arial"/>
                <w:i/>
              </w:rPr>
            </w:pPr>
          </w:p>
        </w:tc>
        <w:tc>
          <w:tcPr>
            <w:tcW w:w="2687" w:type="dxa"/>
          </w:tcPr>
          <w:p w14:paraId="3945ED03" w14:textId="77777777" w:rsidR="001C6BF2" w:rsidRPr="003C4995" w:rsidRDefault="001C6BF2">
            <w:pPr>
              <w:rPr>
                <w:rFonts w:ascii="Arial" w:hAnsi="Arial" w:cs="Arial"/>
                <w:i/>
              </w:rPr>
            </w:pPr>
          </w:p>
        </w:tc>
      </w:tr>
    </w:tbl>
    <w:p w14:paraId="5238D820" w14:textId="77777777" w:rsidR="001C6BF2" w:rsidRPr="003C4995" w:rsidRDefault="001C6BF2">
      <w:pPr>
        <w:rPr>
          <w:rFonts w:ascii="Arial" w:hAnsi="Arial" w:cs="Arial"/>
          <w:b/>
        </w:rPr>
      </w:pPr>
    </w:p>
    <w:p w14:paraId="69C82208" w14:textId="77777777" w:rsidR="001C6BF2" w:rsidRPr="003C4995" w:rsidRDefault="001C6BF2">
      <w:pPr>
        <w:rPr>
          <w:rFonts w:ascii="Arial" w:hAnsi="Arial" w:cs="Arial"/>
          <w:b/>
        </w:rPr>
      </w:pPr>
      <w:r w:rsidRPr="003C4995">
        <w:rPr>
          <w:rFonts w:ascii="Arial" w:hAnsi="Arial" w:cs="Arial"/>
          <w:b/>
        </w:rPr>
        <w:t>Δ. ΦΟΡΤΙΑ</w:t>
      </w:r>
    </w:p>
    <w:p w14:paraId="3DCE8804" w14:textId="77777777" w:rsidR="001C6BF2" w:rsidRPr="003C4995" w:rsidRDefault="001C6BF2">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89"/>
        <w:gridCol w:w="5885"/>
        <w:gridCol w:w="2687"/>
      </w:tblGrid>
      <w:tr w:rsidR="001C6BF2" w:rsidRPr="003C4995" w14:paraId="3F829177" w14:textId="77777777">
        <w:tc>
          <w:tcPr>
            <w:tcW w:w="889" w:type="dxa"/>
          </w:tcPr>
          <w:p w14:paraId="3744C5A4" w14:textId="77777777" w:rsidR="001C6BF2" w:rsidRPr="003C4995" w:rsidRDefault="001C6BF2">
            <w:pPr>
              <w:rPr>
                <w:rFonts w:ascii="Arial" w:hAnsi="Arial" w:cs="Arial"/>
              </w:rPr>
            </w:pPr>
            <w:r w:rsidRPr="003C4995">
              <w:rPr>
                <w:rFonts w:ascii="Arial" w:hAnsi="Arial" w:cs="Arial"/>
              </w:rPr>
              <w:fldChar w:fldCharType="begin"/>
            </w:r>
            <w:r w:rsidRPr="003C4995">
              <w:rPr>
                <w:rFonts w:ascii="Arial" w:hAnsi="Arial" w:cs="Arial"/>
              </w:rPr>
              <w:instrText>PRIVATE</w:instrText>
            </w:r>
            <w:r w:rsidRPr="003C4995">
              <w:rPr>
                <w:rFonts w:ascii="Arial" w:hAnsi="Arial" w:cs="Arial"/>
              </w:rPr>
              <w:fldChar w:fldCharType="end"/>
            </w:r>
            <w:r w:rsidRPr="003C4995">
              <w:rPr>
                <w:rFonts w:ascii="Arial" w:hAnsi="Arial" w:cs="Arial"/>
              </w:rPr>
              <w:t>2.Δ.1</w:t>
            </w:r>
          </w:p>
        </w:tc>
        <w:tc>
          <w:tcPr>
            <w:tcW w:w="5885" w:type="dxa"/>
          </w:tcPr>
          <w:p w14:paraId="645EE34B" w14:textId="77777777" w:rsidR="001C6BF2" w:rsidRPr="003C4995" w:rsidRDefault="001C6BF2">
            <w:pPr>
              <w:rPr>
                <w:rFonts w:ascii="Arial" w:hAnsi="Arial" w:cs="Arial"/>
                <w:i/>
              </w:rPr>
            </w:pPr>
            <w:r w:rsidRPr="003C4995">
              <w:rPr>
                <w:rFonts w:ascii="Arial" w:hAnsi="Arial" w:cs="Arial"/>
                <w:i/>
              </w:rPr>
              <w:t>Ίδιο βάρος οπλισμένου σκυροδέματος</w:t>
            </w:r>
          </w:p>
        </w:tc>
        <w:tc>
          <w:tcPr>
            <w:tcW w:w="2687" w:type="dxa"/>
          </w:tcPr>
          <w:p w14:paraId="27428F5C" w14:textId="77777777" w:rsidR="001C6BF2" w:rsidRPr="003C4995" w:rsidRDefault="001C6BF2">
            <w:pPr>
              <w:rPr>
                <w:rFonts w:ascii="Arial" w:hAnsi="Arial" w:cs="Arial"/>
                <w:i/>
              </w:rPr>
            </w:pPr>
            <w:r w:rsidRPr="003C4995">
              <w:rPr>
                <w:rFonts w:ascii="Arial" w:hAnsi="Arial" w:cs="Arial"/>
                <w:i/>
              </w:rPr>
              <w:t xml:space="preserve">25.00 </w:t>
            </w:r>
            <w:r w:rsidRPr="003C4995">
              <w:rPr>
                <w:rFonts w:ascii="Arial" w:hAnsi="Arial" w:cs="Arial"/>
                <w:i/>
                <w:lang w:val="en-US"/>
              </w:rPr>
              <w:t>KN</w:t>
            </w:r>
            <w:r w:rsidRPr="003C4995">
              <w:rPr>
                <w:rFonts w:ascii="Arial" w:hAnsi="Arial" w:cs="Arial"/>
                <w:i/>
              </w:rPr>
              <w:t>/</w:t>
            </w:r>
            <w:r w:rsidRPr="003C4995">
              <w:rPr>
                <w:rFonts w:ascii="Arial" w:hAnsi="Arial" w:cs="Arial"/>
                <w:i/>
                <w:lang w:val="en-US"/>
              </w:rPr>
              <w:t>m</w:t>
            </w:r>
            <w:r w:rsidRPr="003C4995">
              <w:rPr>
                <w:rFonts w:ascii="Arial" w:hAnsi="Arial" w:cs="Arial"/>
                <w:i/>
              </w:rPr>
              <w:t>2</w:t>
            </w:r>
          </w:p>
        </w:tc>
      </w:tr>
      <w:tr w:rsidR="001C6BF2" w:rsidRPr="003C4995" w14:paraId="0E1018C9" w14:textId="77777777">
        <w:tc>
          <w:tcPr>
            <w:tcW w:w="889" w:type="dxa"/>
          </w:tcPr>
          <w:p w14:paraId="0F13624B" w14:textId="77777777" w:rsidR="001C6BF2" w:rsidRPr="003C4995" w:rsidRDefault="001C6BF2">
            <w:pPr>
              <w:rPr>
                <w:rFonts w:ascii="Arial" w:hAnsi="Arial" w:cs="Arial"/>
              </w:rPr>
            </w:pPr>
            <w:r w:rsidRPr="003C4995">
              <w:rPr>
                <w:rFonts w:ascii="Arial" w:hAnsi="Arial" w:cs="Arial"/>
              </w:rPr>
              <w:t>2.Δ.2</w:t>
            </w:r>
          </w:p>
        </w:tc>
        <w:tc>
          <w:tcPr>
            <w:tcW w:w="5885" w:type="dxa"/>
          </w:tcPr>
          <w:p w14:paraId="75AE8579" w14:textId="77777777" w:rsidR="001C6BF2" w:rsidRPr="003C4995" w:rsidRDefault="001C6BF2">
            <w:pPr>
              <w:rPr>
                <w:rFonts w:ascii="Arial" w:hAnsi="Arial" w:cs="Arial"/>
                <w:i/>
              </w:rPr>
            </w:pPr>
            <w:r w:rsidRPr="003C4995">
              <w:rPr>
                <w:rFonts w:ascii="Arial" w:hAnsi="Arial" w:cs="Arial"/>
                <w:i/>
              </w:rPr>
              <w:t>Ίδιο βάρος γαιών</w:t>
            </w:r>
          </w:p>
        </w:tc>
        <w:tc>
          <w:tcPr>
            <w:tcW w:w="2687" w:type="dxa"/>
          </w:tcPr>
          <w:p w14:paraId="434375EF" w14:textId="77777777" w:rsidR="001C6BF2" w:rsidRPr="003C4995" w:rsidRDefault="00EF20C5">
            <w:pPr>
              <w:rPr>
                <w:rFonts w:ascii="Arial" w:hAnsi="Arial" w:cs="Arial"/>
                <w:i/>
              </w:rPr>
            </w:pPr>
            <w:r w:rsidRPr="003C4995">
              <w:rPr>
                <w:rFonts w:ascii="Arial" w:hAnsi="Arial" w:cs="Arial"/>
                <w:i/>
                <w:lang w:val="en-US"/>
              </w:rPr>
              <w:t>19</w:t>
            </w:r>
            <w:r w:rsidR="001C6BF2" w:rsidRPr="003C4995">
              <w:rPr>
                <w:rFonts w:ascii="Arial" w:hAnsi="Arial" w:cs="Arial"/>
                <w:i/>
              </w:rPr>
              <w:t xml:space="preserve">.00 </w:t>
            </w:r>
            <w:r w:rsidR="001C6BF2" w:rsidRPr="003C4995">
              <w:rPr>
                <w:rFonts w:ascii="Arial" w:hAnsi="Arial" w:cs="Arial"/>
                <w:i/>
                <w:lang w:val="en-US"/>
              </w:rPr>
              <w:t>KN</w:t>
            </w:r>
            <w:r w:rsidR="001C6BF2" w:rsidRPr="003C4995">
              <w:rPr>
                <w:rFonts w:ascii="Arial" w:hAnsi="Arial" w:cs="Arial"/>
                <w:i/>
              </w:rPr>
              <w:t>/</w:t>
            </w:r>
            <w:r w:rsidR="001C6BF2" w:rsidRPr="003C4995">
              <w:rPr>
                <w:rFonts w:ascii="Arial" w:hAnsi="Arial" w:cs="Arial"/>
                <w:i/>
                <w:lang w:val="en-US"/>
              </w:rPr>
              <w:t>m</w:t>
            </w:r>
            <w:r w:rsidR="001C6BF2" w:rsidRPr="003C4995">
              <w:rPr>
                <w:rFonts w:ascii="Arial" w:hAnsi="Arial" w:cs="Arial"/>
                <w:i/>
              </w:rPr>
              <w:t>2</w:t>
            </w:r>
          </w:p>
        </w:tc>
      </w:tr>
      <w:tr w:rsidR="001C6BF2" w:rsidRPr="003C4995" w14:paraId="51055980" w14:textId="77777777">
        <w:tc>
          <w:tcPr>
            <w:tcW w:w="889" w:type="dxa"/>
          </w:tcPr>
          <w:p w14:paraId="1A938B06" w14:textId="77777777" w:rsidR="001C6BF2" w:rsidRPr="003C4995" w:rsidRDefault="001C6BF2">
            <w:pPr>
              <w:rPr>
                <w:rFonts w:ascii="Arial" w:hAnsi="Arial" w:cs="Arial"/>
              </w:rPr>
            </w:pPr>
          </w:p>
        </w:tc>
        <w:tc>
          <w:tcPr>
            <w:tcW w:w="5885" w:type="dxa"/>
          </w:tcPr>
          <w:p w14:paraId="29491AE8" w14:textId="77777777" w:rsidR="001C6BF2" w:rsidRPr="003C4995" w:rsidRDefault="001C6BF2">
            <w:pPr>
              <w:rPr>
                <w:rFonts w:ascii="Arial" w:hAnsi="Arial" w:cs="Arial"/>
                <w:i/>
              </w:rPr>
            </w:pPr>
          </w:p>
        </w:tc>
        <w:tc>
          <w:tcPr>
            <w:tcW w:w="2687" w:type="dxa"/>
          </w:tcPr>
          <w:p w14:paraId="7499F2D2" w14:textId="77777777" w:rsidR="001C6BF2" w:rsidRPr="003C4995" w:rsidRDefault="001C6BF2">
            <w:pPr>
              <w:rPr>
                <w:rFonts w:ascii="Arial" w:hAnsi="Arial" w:cs="Arial"/>
                <w:i/>
              </w:rPr>
            </w:pPr>
          </w:p>
        </w:tc>
      </w:tr>
    </w:tbl>
    <w:p w14:paraId="55475D0A" w14:textId="77777777" w:rsidR="001C6BF2" w:rsidRPr="003C4995" w:rsidRDefault="001C6BF2">
      <w:pPr>
        <w:rPr>
          <w:rFonts w:ascii="Arial" w:hAnsi="Arial" w:cs="Arial"/>
          <w:b/>
        </w:rPr>
      </w:pPr>
    </w:p>
    <w:p w14:paraId="2DC924CC" w14:textId="77777777" w:rsidR="00BC4157" w:rsidRPr="003C4995" w:rsidRDefault="00BC4157">
      <w:pPr>
        <w:rPr>
          <w:rFonts w:ascii="Arial" w:hAnsi="Arial" w:cs="Arial"/>
          <w:b/>
        </w:rPr>
      </w:pPr>
    </w:p>
    <w:p w14:paraId="1895699F" w14:textId="77777777" w:rsidR="001C6BF2" w:rsidRPr="003C4995" w:rsidRDefault="001C6BF2">
      <w:pPr>
        <w:pStyle w:val="3"/>
        <w:rPr>
          <w:rFonts w:ascii="Arial" w:hAnsi="Arial" w:cs="Arial"/>
          <w:sz w:val="22"/>
        </w:rPr>
      </w:pPr>
      <w:bookmarkStart w:id="11" w:name="_Toc266668"/>
      <w:r w:rsidRPr="003C4995">
        <w:rPr>
          <w:rFonts w:ascii="Arial" w:hAnsi="Arial" w:cs="Arial"/>
          <w:sz w:val="22"/>
        </w:rPr>
        <w:t xml:space="preserve">Ως </w:t>
      </w:r>
      <w:proofErr w:type="spellStart"/>
      <w:r w:rsidRPr="003C4995">
        <w:rPr>
          <w:rFonts w:ascii="Arial" w:hAnsi="Arial" w:cs="Arial"/>
          <w:sz w:val="22"/>
        </w:rPr>
        <w:t>κατ</w:t>
      </w:r>
      <w:r w:rsidR="00AB4539" w:rsidRPr="003C4995">
        <w:rPr>
          <w:rFonts w:ascii="Arial" w:hAnsi="Arial" w:cs="Arial"/>
          <w:sz w:val="22"/>
        </w:rPr>
        <w:t>α</w:t>
      </w:r>
      <w:r w:rsidRPr="003C4995">
        <w:rPr>
          <w:rFonts w:ascii="Arial" w:hAnsi="Arial" w:cs="Arial"/>
          <w:sz w:val="22"/>
        </w:rPr>
        <w:t>σκευάσθ</w:t>
      </w:r>
      <w:r w:rsidR="00AB4539" w:rsidRPr="003C4995">
        <w:rPr>
          <w:rFonts w:ascii="Arial" w:hAnsi="Arial" w:cs="Arial"/>
          <w:sz w:val="22"/>
        </w:rPr>
        <w:t>η</w:t>
      </w:r>
      <w:proofErr w:type="spellEnd"/>
      <w:r w:rsidRPr="003C4995">
        <w:rPr>
          <w:rFonts w:ascii="Arial" w:hAnsi="Arial" w:cs="Arial"/>
          <w:sz w:val="22"/>
        </w:rPr>
        <w:t xml:space="preserve"> σχέδια του έργου και των εγκαταστάσεων</w:t>
      </w:r>
      <w:bookmarkEnd w:id="11"/>
    </w:p>
    <w:p w14:paraId="3701C57D" w14:textId="77777777" w:rsidR="001C6BF2" w:rsidRPr="003C4995" w:rsidRDefault="001C6BF2">
      <w:pPr>
        <w:rPr>
          <w:rFonts w:ascii="Arial" w:hAnsi="Arial" w:cs="Arial"/>
        </w:rPr>
      </w:pPr>
    </w:p>
    <w:p w14:paraId="5A02263F" w14:textId="77777777" w:rsidR="001C6BF2" w:rsidRPr="003C4995" w:rsidRDefault="001C6BF2">
      <w:pPr>
        <w:rPr>
          <w:rFonts w:ascii="Arial" w:hAnsi="Arial" w:cs="Arial"/>
        </w:rPr>
      </w:pPr>
      <w:r w:rsidRPr="003C4995">
        <w:rPr>
          <w:rFonts w:ascii="Arial" w:hAnsi="Arial" w:cs="Arial"/>
        </w:rPr>
        <w:t>Επισυνάπτονται σε παράρτημα, μετά την ολοκλήρωση της κατασκευής του έργου.</w:t>
      </w:r>
    </w:p>
    <w:p w14:paraId="1F8236ED" w14:textId="77777777" w:rsidR="001C6BF2" w:rsidRPr="003C4995" w:rsidRDefault="001C6BF2">
      <w:pPr>
        <w:pStyle w:val="1"/>
        <w:numPr>
          <w:ilvl w:val="0"/>
          <w:numId w:val="0"/>
        </w:numPr>
        <w:rPr>
          <w:rFonts w:ascii="Arial" w:hAnsi="Arial" w:cs="Arial"/>
          <w:color w:val="auto"/>
          <w:sz w:val="22"/>
        </w:rPr>
      </w:pPr>
      <w:bookmarkStart w:id="12" w:name="_Toc17793161"/>
      <w:bookmarkStart w:id="13" w:name="_Toc266669"/>
      <w:r w:rsidRPr="003C4995">
        <w:rPr>
          <w:rFonts w:ascii="Arial" w:hAnsi="Arial" w:cs="Arial"/>
          <w:color w:val="auto"/>
          <w:sz w:val="22"/>
        </w:rPr>
        <w:t>ΤΜΗΜΑ Γ</w:t>
      </w:r>
      <w:bookmarkEnd w:id="12"/>
      <w:bookmarkEnd w:id="13"/>
    </w:p>
    <w:p w14:paraId="6181D51F" w14:textId="77777777" w:rsidR="001C6BF2" w:rsidRPr="003C4995" w:rsidRDefault="001C6BF2">
      <w:pPr>
        <w:pStyle w:val="2"/>
        <w:rPr>
          <w:rFonts w:ascii="Arial" w:hAnsi="Arial" w:cs="Arial"/>
          <w:sz w:val="22"/>
        </w:rPr>
      </w:pPr>
      <w:bookmarkStart w:id="14" w:name="_Toc17793162"/>
      <w:bookmarkStart w:id="15" w:name="_Toc266670"/>
      <w:r w:rsidRPr="003C4995">
        <w:rPr>
          <w:rFonts w:ascii="Arial" w:hAnsi="Arial" w:cs="Arial"/>
          <w:sz w:val="22"/>
        </w:rPr>
        <w:t>Επισημάνσεις</w:t>
      </w:r>
      <w:bookmarkEnd w:id="14"/>
      <w:bookmarkEnd w:id="15"/>
    </w:p>
    <w:p w14:paraId="4CD9FADA" w14:textId="77777777" w:rsidR="001C6BF2" w:rsidRPr="003C4995" w:rsidRDefault="001C6BF2">
      <w:pPr>
        <w:rPr>
          <w:rFonts w:ascii="Arial" w:hAnsi="Arial" w:cs="Arial"/>
        </w:rPr>
      </w:pPr>
    </w:p>
    <w:p w14:paraId="617948F2" w14:textId="77777777" w:rsidR="001C6BF2" w:rsidRPr="003C4995" w:rsidRDefault="001C6BF2">
      <w:pPr>
        <w:rPr>
          <w:rFonts w:ascii="Arial" w:hAnsi="Arial" w:cs="Arial"/>
        </w:rPr>
      </w:pPr>
      <w:r w:rsidRPr="003C4995">
        <w:rPr>
          <w:rFonts w:ascii="Arial" w:hAnsi="Arial" w:cs="Arial"/>
        </w:rPr>
        <w:t xml:space="preserve">Στο παρόν κεφάλαιο αναφέρονται τυχόν ιδιαίτερες επισημάνσεις οι οποίες θα πρέπει να λαμβάνονται υπόψη καθ’ όλη τη διάρκεια της ζωής του έργου και απευθύνονται στους μεταγενέστερους χρήστες και τους συντηρητές - επισκευαστές του. </w:t>
      </w:r>
    </w:p>
    <w:p w14:paraId="04F05E42" w14:textId="77777777" w:rsidR="001C6BF2" w:rsidRPr="003C4995" w:rsidRDefault="001C6BF2">
      <w:pPr>
        <w:rPr>
          <w:rFonts w:ascii="Arial" w:hAnsi="Arial" w:cs="Arial"/>
        </w:rPr>
      </w:pPr>
    </w:p>
    <w:p w14:paraId="145CC480" w14:textId="77777777" w:rsidR="001C6BF2" w:rsidRPr="003C4995" w:rsidRDefault="001C6BF2">
      <w:pPr>
        <w:pStyle w:val="3"/>
        <w:rPr>
          <w:rFonts w:ascii="Arial" w:hAnsi="Arial" w:cs="Arial"/>
          <w:sz w:val="22"/>
        </w:rPr>
      </w:pPr>
      <w:bookmarkStart w:id="16" w:name="_Toc17793163"/>
      <w:bookmarkStart w:id="17" w:name="_Toc266671"/>
      <w:r w:rsidRPr="003C4995">
        <w:rPr>
          <w:rFonts w:ascii="Arial" w:hAnsi="Arial" w:cs="Arial"/>
          <w:sz w:val="22"/>
        </w:rPr>
        <w:t>Θέσεις δικτύων</w:t>
      </w:r>
      <w:bookmarkEnd w:id="16"/>
      <w:bookmarkEnd w:id="17"/>
    </w:p>
    <w:p w14:paraId="45EB10A8" w14:textId="77777777" w:rsidR="001C6BF2" w:rsidRPr="003C4995" w:rsidRDefault="001C6BF2">
      <w:pPr>
        <w:rPr>
          <w:rFonts w:ascii="Arial" w:hAnsi="Arial" w:cs="Arial"/>
          <w:b/>
        </w:rPr>
      </w:pPr>
    </w:p>
    <w:p w14:paraId="65EAD2AC" w14:textId="77777777" w:rsidR="001C6BF2" w:rsidRPr="003C4995" w:rsidRDefault="001C6BF2">
      <w:pPr>
        <w:rPr>
          <w:rFonts w:ascii="Arial" w:hAnsi="Arial" w:cs="Arial"/>
        </w:rPr>
      </w:pPr>
      <w:r w:rsidRPr="003C4995">
        <w:rPr>
          <w:rFonts w:ascii="Arial" w:hAnsi="Arial" w:cs="Arial"/>
        </w:rPr>
        <w:t>Σχετικά με τις θέσεις δικτύων :</w:t>
      </w:r>
    </w:p>
    <w:p w14:paraId="7CA101EC" w14:textId="77777777" w:rsidR="001C6BF2" w:rsidRPr="003C4995" w:rsidRDefault="001C6BF2">
      <w:pPr>
        <w:rPr>
          <w:rFonts w:ascii="Arial" w:hAnsi="Arial" w:cs="Arial"/>
        </w:rPr>
      </w:pPr>
    </w:p>
    <w:p w14:paraId="47D3BB16" w14:textId="77777777" w:rsidR="001C6BF2" w:rsidRPr="003C4995" w:rsidRDefault="001C6BF2">
      <w:pPr>
        <w:pStyle w:val="4"/>
        <w:rPr>
          <w:rFonts w:ascii="Arial" w:hAnsi="Arial" w:cs="Arial"/>
        </w:rPr>
      </w:pPr>
      <w:r w:rsidRPr="003C4995">
        <w:rPr>
          <w:rFonts w:ascii="Arial" w:hAnsi="Arial" w:cs="Arial"/>
        </w:rPr>
        <w:t>ύδρευσης</w:t>
      </w:r>
    </w:p>
    <w:p w14:paraId="20BD1AAE" w14:textId="77777777" w:rsidR="001C6BF2" w:rsidRPr="003C4995" w:rsidRDefault="001C6BF2">
      <w:pPr>
        <w:pStyle w:val="4"/>
        <w:rPr>
          <w:rFonts w:ascii="Arial" w:hAnsi="Arial" w:cs="Arial"/>
        </w:rPr>
      </w:pPr>
      <w:r w:rsidRPr="003C4995">
        <w:rPr>
          <w:rFonts w:ascii="Arial" w:hAnsi="Arial" w:cs="Arial"/>
        </w:rPr>
        <w:t>αποχέτευσης</w:t>
      </w:r>
    </w:p>
    <w:p w14:paraId="11B536F7" w14:textId="77777777" w:rsidR="001C6BF2" w:rsidRPr="003C4995" w:rsidRDefault="001C6BF2">
      <w:pPr>
        <w:pStyle w:val="4"/>
        <w:rPr>
          <w:rFonts w:ascii="Arial" w:hAnsi="Arial" w:cs="Arial"/>
        </w:rPr>
      </w:pPr>
      <w:r w:rsidRPr="003C4995">
        <w:rPr>
          <w:rFonts w:ascii="Arial" w:hAnsi="Arial" w:cs="Arial"/>
        </w:rPr>
        <w:t>ηλεκτροδότησης (υψηλής, μέσης και χαμηλής τάσης)</w:t>
      </w:r>
    </w:p>
    <w:p w14:paraId="700A6C95" w14:textId="77777777" w:rsidR="001C6BF2" w:rsidRPr="003C4995" w:rsidRDefault="001C6BF2">
      <w:pPr>
        <w:pStyle w:val="4"/>
        <w:rPr>
          <w:rFonts w:ascii="Arial" w:hAnsi="Arial" w:cs="Arial"/>
        </w:rPr>
      </w:pPr>
      <w:r w:rsidRPr="003C4995">
        <w:rPr>
          <w:rFonts w:ascii="Arial" w:hAnsi="Arial" w:cs="Arial"/>
        </w:rPr>
        <w:t>παροχής διαφόρων αερίων</w:t>
      </w:r>
    </w:p>
    <w:p w14:paraId="5AF47B93" w14:textId="77777777" w:rsidR="001C6BF2" w:rsidRPr="003C4995" w:rsidRDefault="001C6BF2">
      <w:pPr>
        <w:pStyle w:val="4"/>
        <w:rPr>
          <w:rFonts w:ascii="Arial" w:hAnsi="Arial" w:cs="Arial"/>
        </w:rPr>
      </w:pPr>
      <w:r w:rsidRPr="003C4995">
        <w:rPr>
          <w:rFonts w:ascii="Arial" w:hAnsi="Arial" w:cs="Arial"/>
        </w:rPr>
        <w:t>ανίχνευσης πυρκαγιάς</w:t>
      </w:r>
    </w:p>
    <w:p w14:paraId="7035A285" w14:textId="77777777" w:rsidR="001C6BF2" w:rsidRPr="003C4995" w:rsidRDefault="001C6BF2">
      <w:pPr>
        <w:pStyle w:val="4"/>
        <w:rPr>
          <w:rFonts w:ascii="Arial" w:hAnsi="Arial" w:cs="Arial"/>
        </w:rPr>
      </w:pPr>
      <w:r w:rsidRPr="003C4995">
        <w:rPr>
          <w:rFonts w:ascii="Arial" w:hAnsi="Arial" w:cs="Arial"/>
        </w:rPr>
        <w:t>πυρόσβεσης</w:t>
      </w:r>
    </w:p>
    <w:p w14:paraId="54A8CCA4" w14:textId="77777777" w:rsidR="001C6BF2" w:rsidRPr="003C4995" w:rsidRDefault="001C6BF2">
      <w:pPr>
        <w:pStyle w:val="4"/>
        <w:rPr>
          <w:rFonts w:ascii="Arial" w:hAnsi="Arial" w:cs="Arial"/>
        </w:rPr>
      </w:pPr>
      <w:r w:rsidRPr="003C4995">
        <w:rPr>
          <w:rFonts w:ascii="Arial" w:hAnsi="Arial" w:cs="Arial"/>
        </w:rPr>
        <w:t>λοιπών δικτύων στον περιβάλλοντα χώρο του έργου που έχουν εντοπισθεί ή με οποιοδήποτε τρόπο έχουν γίνει γνωστά και εκτιμάται ότι θα πρέπει να ληφθούν υπόψη κατά ενδεχόμενες μεταγενέστερες εργασίες.</w:t>
      </w:r>
    </w:p>
    <w:p w14:paraId="6ABF8106" w14:textId="77777777" w:rsidR="001C6BF2" w:rsidRPr="003C4995" w:rsidRDefault="001C6BF2">
      <w:pPr>
        <w:pStyle w:val="a4"/>
        <w:tabs>
          <w:tab w:val="clear" w:pos="4536"/>
          <w:tab w:val="clear" w:pos="9072"/>
        </w:tabs>
        <w:rPr>
          <w:rFonts w:ascii="Arial" w:hAnsi="Arial" w:cs="Arial"/>
          <w:highlight w:val="yellow"/>
        </w:rPr>
      </w:pPr>
    </w:p>
    <w:p w14:paraId="4FC5AE07" w14:textId="77777777" w:rsidR="001C6BF2" w:rsidRPr="003C4995" w:rsidRDefault="001C6BF2">
      <w:pPr>
        <w:pStyle w:val="a4"/>
        <w:tabs>
          <w:tab w:val="clear" w:pos="4536"/>
          <w:tab w:val="clear" w:pos="9072"/>
        </w:tabs>
        <w:rPr>
          <w:rFonts w:ascii="Arial" w:hAnsi="Arial" w:cs="Arial"/>
        </w:rPr>
      </w:pPr>
      <w:r w:rsidRPr="003C4995">
        <w:rPr>
          <w:rFonts w:ascii="Arial" w:hAnsi="Arial" w:cs="Arial"/>
        </w:rPr>
        <w:t>Πριν την έναρξη των εργασιών πρέπει να ληφθούν όλες οι αρμόδιες πληροφορίες για την ενδεχόμενη ύπαρξη στην περιοχή υπογείων καλωδίων μεταφοράς – διανομής ηλεκτρικού ρεύματος και σε καταφατική περίπτωση η ακριβής θέση και διαδρομή των προς αποφυγή κινδύνων.</w:t>
      </w:r>
    </w:p>
    <w:p w14:paraId="6DB21D21" w14:textId="77777777" w:rsidR="001C6BF2" w:rsidRPr="003C4995" w:rsidRDefault="001C6BF2">
      <w:pPr>
        <w:pStyle w:val="a4"/>
        <w:tabs>
          <w:tab w:val="clear" w:pos="4536"/>
          <w:tab w:val="clear" w:pos="9072"/>
        </w:tabs>
        <w:rPr>
          <w:rFonts w:ascii="Arial" w:hAnsi="Arial" w:cs="Arial"/>
        </w:rPr>
      </w:pPr>
    </w:p>
    <w:p w14:paraId="65146BFA" w14:textId="77777777" w:rsidR="001C6BF2" w:rsidRPr="003C4995" w:rsidRDefault="001C6BF2">
      <w:pPr>
        <w:pStyle w:val="a4"/>
        <w:tabs>
          <w:tab w:val="clear" w:pos="4536"/>
          <w:tab w:val="clear" w:pos="9072"/>
        </w:tabs>
        <w:rPr>
          <w:rFonts w:ascii="Arial" w:hAnsi="Arial" w:cs="Arial"/>
        </w:rPr>
      </w:pPr>
      <w:r w:rsidRPr="003C4995">
        <w:rPr>
          <w:rFonts w:ascii="Arial" w:hAnsi="Arial" w:cs="Arial"/>
        </w:rPr>
        <w:t>Οποιαδήποτε απαιτούμενη επέμβαση στα δίκτυα (όπως ανύψωση ή διακοπή δικτύου) να πραγματοποιείται μόνο από την αρμόδια υπηρεσία μετά από έγγραφη αίτηση του ενδιαφερομένου. Η ανύψωση ή άλλη επέμβαση επί των ιδιωτικών γραμμών, πρέπει να πραγματοποιείται αποκλειστικά υπό αρμοδίων αδειούχων ηλεκτρολόγων.</w:t>
      </w:r>
    </w:p>
    <w:p w14:paraId="5B7F52B9" w14:textId="77777777" w:rsidR="001C6BF2" w:rsidRPr="003C4995" w:rsidRDefault="001C6BF2">
      <w:pPr>
        <w:pStyle w:val="a4"/>
        <w:tabs>
          <w:tab w:val="clear" w:pos="4536"/>
          <w:tab w:val="clear" w:pos="9072"/>
        </w:tabs>
        <w:rPr>
          <w:rFonts w:ascii="Arial" w:hAnsi="Arial" w:cs="Arial"/>
        </w:rPr>
      </w:pPr>
    </w:p>
    <w:p w14:paraId="3E957B8B" w14:textId="77777777" w:rsidR="001C6BF2" w:rsidRPr="003C4995" w:rsidRDefault="001C6BF2">
      <w:pPr>
        <w:pStyle w:val="3"/>
        <w:rPr>
          <w:rFonts w:ascii="Arial" w:hAnsi="Arial" w:cs="Arial"/>
          <w:sz w:val="22"/>
        </w:rPr>
      </w:pPr>
      <w:bookmarkStart w:id="18" w:name="_Toc17793164"/>
      <w:bookmarkStart w:id="19" w:name="_Toc266672"/>
      <w:r w:rsidRPr="003C4995">
        <w:rPr>
          <w:rFonts w:ascii="Arial" w:hAnsi="Arial" w:cs="Arial"/>
          <w:sz w:val="22"/>
        </w:rPr>
        <w:lastRenderedPageBreak/>
        <w:t>Σημεία των κεντρικών διακοπτών</w:t>
      </w:r>
      <w:bookmarkEnd w:id="18"/>
      <w:bookmarkEnd w:id="19"/>
    </w:p>
    <w:p w14:paraId="07B15266" w14:textId="77777777" w:rsidR="001C6BF2" w:rsidRPr="003C4995" w:rsidRDefault="001C6BF2">
      <w:pPr>
        <w:rPr>
          <w:rFonts w:ascii="Arial" w:hAnsi="Arial" w:cs="Arial"/>
          <w:i/>
        </w:rPr>
      </w:pPr>
      <w:r w:rsidRPr="003C4995">
        <w:rPr>
          <w:rFonts w:ascii="Arial" w:hAnsi="Arial" w:cs="Arial"/>
          <w:b/>
        </w:rPr>
        <w:br/>
      </w:r>
      <w:r w:rsidRPr="003C4995">
        <w:rPr>
          <w:rFonts w:ascii="Arial" w:hAnsi="Arial" w:cs="Arial"/>
        </w:rPr>
        <w:t xml:space="preserve">Για τη γενική διακοπή των διαφόρων παροχών της προηγουμένης παραγράφου 1 </w:t>
      </w:r>
      <w:r w:rsidRPr="003C4995">
        <w:rPr>
          <w:rFonts w:ascii="Arial" w:hAnsi="Arial" w:cs="Arial"/>
          <w:i/>
        </w:rPr>
        <w:t>δεν υπάρχει ουδεμία επισήμανση.</w:t>
      </w:r>
    </w:p>
    <w:p w14:paraId="38B2D0CC" w14:textId="77777777" w:rsidR="001C6BF2" w:rsidRPr="003C4995" w:rsidRDefault="001C6BF2">
      <w:pPr>
        <w:pStyle w:val="a4"/>
        <w:tabs>
          <w:tab w:val="clear" w:pos="4536"/>
          <w:tab w:val="clear" w:pos="9072"/>
        </w:tabs>
        <w:rPr>
          <w:rFonts w:ascii="Arial" w:hAnsi="Arial" w:cs="Arial"/>
        </w:rPr>
      </w:pPr>
    </w:p>
    <w:p w14:paraId="3F00EF5C" w14:textId="77777777" w:rsidR="001A7833" w:rsidRPr="003C4995" w:rsidRDefault="001A7833">
      <w:pPr>
        <w:pStyle w:val="a4"/>
        <w:tabs>
          <w:tab w:val="clear" w:pos="4536"/>
          <w:tab w:val="clear" w:pos="9072"/>
        </w:tabs>
        <w:rPr>
          <w:rFonts w:ascii="Arial" w:hAnsi="Arial" w:cs="Arial"/>
        </w:rPr>
      </w:pPr>
    </w:p>
    <w:p w14:paraId="21EB80AE" w14:textId="77777777" w:rsidR="001C6BF2" w:rsidRPr="003C4995" w:rsidRDefault="001C6BF2">
      <w:pPr>
        <w:pStyle w:val="3"/>
        <w:rPr>
          <w:rFonts w:ascii="Arial" w:hAnsi="Arial" w:cs="Arial"/>
          <w:sz w:val="22"/>
        </w:rPr>
      </w:pPr>
      <w:bookmarkStart w:id="20" w:name="_Toc17793165"/>
      <w:bookmarkStart w:id="21" w:name="_Toc266673"/>
      <w:r w:rsidRPr="003C4995">
        <w:rPr>
          <w:rFonts w:ascii="Arial" w:hAnsi="Arial" w:cs="Arial"/>
          <w:sz w:val="22"/>
        </w:rPr>
        <w:t>Θέσεις υλικών που ενδέχεται να προκαλέσουν κίνδυνο</w:t>
      </w:r>
      <w:bookmarkEnd w:id="20"/>
      <w:bookmarkEnd w:id="21"/>
      <w:r w:rsidRPr="003C4995">
        <w:rPr>
          <w:rFonts w:ascii="Arial" w:hAnsi="Arial" w:cs="Arial"/>
          <w:sz w:val="22"/>
        </w:rPr>
        <w:t xml:space="preserve"> </w:t>
      </w:r>
    </w:p>
    <w:p w14:paraId="62B44809" w14:textId="77777777" w:rsidR="001C6BF2" w:rsidRPr="003C4995" w:rsidRDefault="001C6BF2">
      <w:pPr>
        <w:rPr>
          <w:rFonts w:ascii="Arial" w:hAnsi="Arial" w:cs="Arial"/>
        </w:rPr>
      </w:pPr>
    </w:p>
    <w:p w14:paraId="393C5D48" w14:textId="77777777" w:rsidR="001C6BF2" w:rsidRPr="003C4995" w:rsidRDefault="001C6BF2">
      <w:pPr>
        <w:rPr>
          <w:rFonts w:ascii="Arial" w:hAnsi="Arial" w:cs="Arial"/>
        </w:rPr>
      </w:pPr>
      <w:r w:rsidRPr="003C4995">
        <w:rPr>
          <w:rFonts w:ascii="Arial" w:hAnsi="Arial" w:cs="Arial"/>
        </w:rPr>
        <w:t>Σχετικά με τα υλικά:</w:t>
      </w:r>
    </w:p>
    <w:p w14:paraId="5BD36F18" w14:textId="77777777" w:rsidR="001C6BF2" w:rsidRPr="003C4995" w:rsidRDefault="001C6BF2">
      <w:pPr>
        <w:rPr>
          <w:rFonts w:ascii="Arial" w:hAnsi="Arial" w:cs="Arial"/>
          <w:b/>
        </w:rPr>
      </w:pPr>
    </w:p>
    <w:p w14:paraId="5959C0B0" w14:textId="77777777" w:rsidR="001C6BF2" w:rsidRPr="003C4995" w:rsidRDefault="001C6BF2">
      <w:pPr>
        <w:pStyle w:val="4"/>
        <w:rPr>
          <w:rFonts w:ascii="Arial" w:hAnsi="Arial" w:cs="Arial"/>
        </w:rPr>
      </w:pPr>
      <w:r w:rsidRPr="003C4995">
        <w:rPr>
          <w:rFonts w:ascii="Arial" w:hAnsi="Arial" w:cs="Arial"/>
        </w:rPr>
        <w:t>αμίαντος και προϊόντα αυτού</w:t>
      </w:r>
    </w:p>
    <w:p w14:paraId="6341F907" w14:textId="77777777" w:rsidR="001C6BF2" w:rsidRPr="003C4995" w:rsidRDefault="001C6BF2">
      <w:pPr>
        <w:pStyle w:val="4"/>
        <w:rPr>
          <w:rFonts w:ascii="Arial" w:hAnsi="Arial" w:cs="Arial"/>
        </w:rPr>
      </w:pPr>
      <w:r w:rsidRPr="003C4995">
        <w:rPr>
          <w:rFonts w:ascii="Arial" w:hAnsi="Arial" w:cs="Arial"/>
        </w:rPr>
        <w:t>υαλοβάμβακας</w:t>
      </w:r>
    </w:p>
    <w:p w14:paraId="74FB5A41" w14:textId="77777777" w:rsidR="001C6BF2" w:rsidRPr="003C4995" w:rsidRDefault="001C6BF2">
      <w:pPr>
        <w:pStyle w:val="4"/>
        <w:rPr>
          <w:rFonts w:ascii="Arial" w:hAnsi="Arial" w:cs="Arial"/>
        </w:rPr>
      </w:pPr>
      <w:proofErr w:type="spellStart"/>
      <w:r w:rsidRPr="003C4995">
        <w:rPr>
          <w:rFonts w:ascii="Arial" w:hAnsi="Arial" w:cs="Arial"/>
        </w:rPr>
        <w:t>πολυουρεθάνη</w:t>
      </w:r>
      <w:proofErr w:type="spellEnd"/>
    </w:p>
    <w:p w14:paraId="69C27236" w14:textId="77777777" w:rsidR="001C6BF2" w:rsidRPr="003C4995" w:rsidRDefault="001C6BF2">
      <w:pPr>
        <w:pStyle w:val="4"/>
        <w:rPr>
          <w:rFonts w:ascii="Arial" w:hAnsi="Arial" w:cs="Arial"/>
        </w:rPr>
      </w:pPr>
      <w:r w:rsidRPr="003C4995">
        <w:rPr>
          <w:rFonts w:ascii="Arial" w:hAnsi="Arial" w:cs="Arial"/>
        </w:rPr>
        <w:t>πολυστερίνη</w:t>
      </w:r>
    </w:p>
    <w:p w14:paraId="63A47288" w14:textId="77777777" w:rsidR="001C6BF2" w:rsidRPr="003C4995" w:rsidRDefault="001C6BF2">
      <w:pPr>
        <w:pStyle w:val="4"/>
        <w:rPr>
          <w:rFonts w:ascii="Arial" w:hAnsi="Arial" w:cs="Arial"/>
        </w:rPr>
      </w:pPr>
      <w:r w:rsidRPr="003C4995">
        <w:rPr>
          <w:rFonts w:ascii="Arial" w:hAnsi="Arial" w:cs="Arial"/>
        </w:rPr>
        <w:t>άλλα υλικά</w:t>
      </w:r>
    </w:p>
    <w:p w14:paraId="36CAC158" w14:textId="77777777" w:rsidR="001C6BF2" w:rsidRPr="003C4995" w:rsidRDefault="001C6BF2">
      <w:pPr>
        <w:rPr>
          <w:rFonts w:ascii="Arial" w:hAnsi="Arial" w:cs="Arial"/>
          <w:i/>
        </w:rPr>
      </w:pPr>
    </w:p>
    <w:p w14:paraId="0EB4FE68" w14:textId="77777777" w:rsidR="00C35BC6" w:rsidRPr="00C35BC6" w:rsidRDefault="007F6E03" w:rsidP="00C35BC6">
      <w:pPr>
        <w:rPr>
          <w:rFonts w:ascii="Arial" w:hAnsi="Arial" w:cs="Arial"/>
          <w:i/>
        </w:rPr>
      </w:pPr>
      <w:r>
        <w:rPr>
          <w:rFonts w:ascii="Arial" w:hAnsi="Arial" w:cs="Arial"/>
          <w:i/>
        </w:rPr>
        <w:t xml:space="preserve">στην περίπτωση που στις εργασίες επί του δικτύου ύδρευσης εντοπιστεί παλαιό δίκτυο από </w:t>
      </w:r>
      <w:proofErr w:type="spellStart"/>
      <w:r>
        <w:rPr>
          <w:rFonts w:ascii="Arial" w:hAnsi="Arial" w:cs="Arial"/>
          <w:i/>
        </w:rPr>
        <w:t>αμιαντοσωλήνες</w:t>
      </w:r>
      <w:proofErr w:type="spellEnd"/>
      <w:r>
        <w:rPr>
          <w:rFonts w:ascii="Arial" w:hAnsi="Arial" w:cs="Arial"/>
          <w:i/>
        </w:rPr>
        <w:t xml:space="preserve">, το προσωπικό του Αναδόχου θα πρέπει να λαμβάνει όλα τα ενδεικνυόμενα μέτρα προστασίας τόσο για τους εργαζόμενους όσο και για τυχόν διερχόμενους πολίτες. </w:t>
      </w:r>
      <w:r w:rsidR="00C35BC6" w:rsidRPr="00C35BC6">
        <w:rPr>
          <w:rFonts w:ascii="Arial" w:hAnsi="Arial" w:cs="Arial"/>
          <w:i/>
        </w:rPr>
        <w:t xml:space="preserve">Οι εργασίες κοπής και απομάκρυνσης τυχόν σωλήνων αμιάντου θα γίνεται από εξειδικευμένα συνεργεία για το σκοπό αυτό. </w:t>
      </w:r>
    </w:p>
    <w:p w14:paraId="1B682310" w14:textId="50908A16" w:rsidR="001C6BF2" w:rsidRPr="003C4995" w:rsidRDefault="001C6BF2">
      <w:pPr>
        <w:rPr>
          <w:rFonts w:ascii="Arial" w:hAnsi="Arial" w:cs="Arial"/>
          <w:i/>
        </w:rPr>
      </w:pPr>
    </w:p>
    <w:p w14:paraId="0515EB57" w14:textId="77777777" w:rsidR="001C6BF2" w:rsidRPr="003C4995" w:rsidRDefault="001C6BF2">
      <w:pPr>
        <w:rPr>
          <w:rFonts w:ascii="Arial" w:hAnsi="Arial" w:cs="Arial"/>
          <w:i/>
        </w:rPr>
      </w:pPr>
    </w:p>
    <w:p w14:paraId="34F229DE" w14:textId="77777777" w:rsidR="001C6BF2" w:rsidRPr="003C4995" w:rsidRDefault="001C6BF2">
      <w:pPr>
        <w:pStyle w:val="3"/>
        <w:rPr>
          <w:rFonts w:ascii="Arial" w:hAnsi="Arial" w:cs="Arial"/>
          <w:sz w:val="22"/>
        </w:rPr>
      </w:pPr>
      <w:bookmarkStart w:id="22" w:name="_Toc17793166"/>
      <w:bookmarkStart w:id="23" w:name="_Toc266674"/>
      <w:r w:rsidRPr="003C4995">
        <w:rPr>
          <w:rFonts w:ascii="Arial" w:hAnsi="Arial" w:cs="Arial"/>
          <w:sz w:val="22"/>
        </w:rPr>
        <w:t>Ιδιαιτερότητες στη στατική δομή, ευστάθεια και αντοχή του έργου</w:t>
      </w:r>
      <w:bookmarkEnd w:id="22"/>
      <w:bookmarkEnd w:id="23"/>
    </w:p>
    <w:p w14:paraId="493D0B81" w14:textId="77777777" w:rsidR="001C6BF2" w:rsidRPr="00A15127" w:rsidRDefault="001C6BF2">
      <w:pPr>
        <w:rPr>
          <w:rFonts w:ascii="Arial" w:hAnsi="Arial" w:cs="Arial"/>
          <w:i/>
        </w:rPr>
      </w:pPr>
      <w:r w:rsidRPr="003C4995">
        <w:rPr>
          <w:rFonts w:ascii="Arial" w:hAnsi="Arial" w:cs="Arial"/>
        </w:rPr>
        <w:br/>
        <w:t xml:space="preserve">Σχετικά με ιδιαιτερότητες στο σύνολο ή σε επιμέρους στοιχεία του έργου (π.χ. περιπτώσεις προκατασκευής, </w:t>
      </w:r>
      <w:proofErr w:type="spellStart"/>
      <w:r w:rsidRPr="003C4995">
        <w:rPr>
          <w:rFonts w:ascii="Arial" w:hAnsi="Arial" w:cs="Arial"/>
        </w:rPr>
        <w:t>προέντασης</w:t>
      </w:r>
      <w:proofErr w:type="spellEnd"/>
      <w:r w:rsidRPr="003C4995">
        <w:rPr>
          <w:rFonts w:ascii="Arial" w:hAnsi="Arial" w:cs="Arial"/>
        </w:rPr>
        <w:t xml:space="preserve">, σημειακών φορτίων, κλπ.) </w:t>
      </w:r>
      <w:r w:rsidRPr="00A15127">
        <w:rPr>
          <w:rFonts w:ascii="Arial" w:hAnsi="Arial" w:cs="Arial"/>
          <w:u w:val="single"/>
        </w:rPr>
        <w:t>ο</w:t>
      </w:r>
      <w:r w:rsidRPr="00A15127">
        <w:rPr>
          <w:rFonts w:ascii="Arial" w:hAnsi="Arial" w:cs="Arial"/>
          <w:i/>
          <w:u w:val="single"/>
        </w:rPr>
        <w:t>υδεμία επισήμανση υπάρχει</w:t>
      </w:r>
      <w:r w:rsidRPr="00A15127">
        <w:rPr>
          <w:rFonts w:ascii="Arial" w:hAnsi="Arial" w:cs="Arial"/>
          <w:i/>
        </w:rPr>
        <w:t>.</w:t>
      </w:r>
    </w:p>
    <w:p w14:paraId="45EF363E" w14:textId="77777777" w:rsidR="001C6BF2" w:rsidRPr="003C4995" w:rsidRDefault="001C6BF2">
      <w:pPr>
        <w:pStyle w:val="a4"/>
        <w:tabs>
          <w:tab w:val="clear" w:pos="4536"/>
          <w:tab w:val="clear" w:pos="9072"/>
        </w:tabs>
        <w:rPr>
          <w:rFonts w:ascii="Arial" w:hAnsi="Arial" w:cs="Arial"/>
        </w:rPr>
      </w:pPr>
    </w:p>
    <w:p w14:paraId="0500D553" w14:textId="77777777" w:rsidR="001C6BF2" w:rsidRPr="003C4995" w:rsidRDefault="001C6BF2">
      <w:pPr>
        <w:pStyle w:val="3"/>
        <w:rPr>
          <w:rFonts w:ascii="Arial" w:hAnsi="Arial" w:cs="Arial"/>
          <w:sz w:val="22"/>
        </w:rPr>
      </w:pPr>
      <w:bookmarkStart w:id="24" w:name="_Toc17793167"/>
      <w:bookmarkStart w:id="25" w:name="_Toc266675"/>
      <w:r w:rsidRPr="003C4995">
        <w:rPr>
          <w:rFonts w:ascii="Arial" w:hAnsi="Arial" w:cs="Arial"/>
          <w:sz w:val="22"/>
        </w:rPr>
        <w:t>Οδοί διαφυγής και έξοδοι κινδύνου</w:t>
      </w:r>
      <w:bookmarkEnd w:id="24"/>
      <w:bookmarkEnd w:id="25"/>
    </w:p>
    <w:p w14:paraId="0C047ABE" w14:textId="77777777" w:rsidR="001C6BF2" w:rsidRPr="003C4995" w:rsidRDefault="001C6BF2">
      <w:pPr>
        <w:rPr>
          <w:rFonts w:ascii="Arial" w:hAnsi="Arial" w:cs="Arial"/>
          <w:i/>
        </w:rPr>
      </w:pPr>
    </w:p>
    <w:p w14:paraId="22E5773C" w14:textId="77777777" w:rsidR="009028BC" w:rsidRPr="003C4995" w:rsidRDefault="009028BC" w:rsidP="009028BC">
      <w:pPr>
        <w:rPr>
          <w:rFonts w:ascii="Arial" w:hAnsi="Arial" w:cs="Arial"/>
          <w:i/>
        </w:rPr>
      </w:pPr>
      <w:bookmarkStart w:id="26" w:name="_Toc17793168"/>
      <w:r w:rsidRPr="003C4995">
        <w:rPr>
          <w:rFonts w:ascii="Arial" w:hAnsi="Arial" w:cs="Arial"/>
          <w:i/>
        </w:rPr>
        <w:t xml:space="preserve">Όλες οι εργασίες γίνονται στο ύπαιθρο, και σε περίπτωση κινδύνου θα χρησιμοποιηθούν οι </w:t>
      </w:r>
      <w:proofErr w:type="spellStart"/>
      <w:r w:rsidRPr="003C4995">
        <w:rPr>
          <w:rFonts w:ascii="Arial" w:hAnsi="Arial" w:cs="Arial"/>
          <w:i/>
        </w:rPr>
        <w:t>περιβάλλουσες</w:t>
      </w:r>
      <w:proofErr w:type="spellEnd"/>
      <w:r w:rsidRPr="003C4995">
        <w:rPr>
          <w:rFonts w:ascii="Arial" w:hAnsi="Arial" w:cs="Arial"/>
          <w:i/>
        </w:rPr>
        <w:t xml:space="preserve"> οδοί.</w:t>
      </w:r>
    </w:p>
    <w:p w14:paraId="581BF2B7" w14:textId="77777777" w:rsidR="001C6BF2" w:rsidRPr="003C4995" w:rsidRDefault="001C6BF2">
      <w:pPr>
        <w:pStyle w:val="3"/>
        <w:rPr>
          <w:rFonts w:ascii="Arial" w:hAnsi="Arial" w:cs="Arial"/>
          <w:sz w:val="22"/>
        </w:rPr>
      </w:pPr>
      <w:bookmarkStart w:id="27" w:name="_Toc266676"/>
      <w:r w:rsidRPr="003C4995">
        <w:rPr>
          <w:rFonts w:ascii="Arial" w:hAnsi="Arial" w:cs="Arial"/>
          <w:sz w:val="22"/>
        </w:rPr>
        <w:t xml:space="preserve">Περιοχές εκπομπής </w:t>
      </w:r>
      <w:proofErr w:type="spellStart"/>
      <w:r w:rsidRPr="003C4995">
        <w:rPr>
          <w:rFonts w:ascii="Arial" w:hAnsi="Arial" w:cs="Arial"/>
          <w:sz w:val="22"/>
        </w:rPr>
        <w:t>ιοντίζουσας</w:t>
      </w:r>
      <w:proofErr w:type="spellEnd"/>
      <w:r w:rsidRPr="003C4995">
        <w:rPr>
          <w:rFonts w:ascii="Arial" w:hAnsi="Arial" w:cs="Arial"/>
          <w:sz w:val="22"/>
        </w:rPr>
        <w:t xml:space="preserve"> ακτινοβολίας</w:t>
      </w:r>
      <w:bookmarkEnd w:id="26"/>
      <w:bookmarkEnd w:id="27"/>
    </w:p>
    <w:p w14:paraId="433B3FFB" w14:textId="77777777" w:rsidR="001C6BF2" w:rsidRPr="003C4995" w:rsidRDefault="001C6BF2">
      <w:pPr>
        <w:rPr>
          <w:rFonts w:ascii="Arial" w:hAnsi="Arial" w:cs="Arial"/>
          <w:i/>
        </w:rPr>
      </w:pPr>
    </w:p>
    <w:p w14:paraId="5312506E" w14:textId="77777777" w:rsidR="001C6BF2" w:rsidRPr="003C4995" w:rsidRDefault="001C6BF2">
      <w:pPr>
        <w:pStyle w:val="6"/>
        <w:numPr>
          <w:ilvl w:val="0"/>
          <w:numId w:val="0"/>
        </w:numPr>
        <w:spacing w:before="0" w:after="0"/>
        <w:rPr>
          <w:rFonts w:ascii="Arial" w:hAnsi="Arial" w:cs="Arial"/>
        </w:rPr>
      </w:pPr>
      <w:r w:rsidRPr="003C4995">
        <w:rPr>
          <w:rFonts w:ascii="Arial" w:hAnsi="Arial" w:cs="Arial"/>
        </w:rPr>
        <w:t xml:space="preserve">Ουδεμία επισήμανση διότι το υπό μελέτη έργο δεν περιλαμβάνει τις προαναφερόμενες περιοχές </w:t>
      </w:r>
    </w:p>
    <w:p w14:paraId="00A47A69" w14:textId="77777777" w:rsidR="001C6BF2" w:rsidRPr="003C4995" w:rsidRDefault="001C6BF2">
      <w:pPr>
        <w:rPr>
          <w:rFonts w:ascii="Arial" w:hAnsi="Arial" w:cs="Arial"/>
          <w:i/>
        </w:rPr>
      </w:pPr>
    </w:p>
    <w:p w14:paraId="40F8B795" w14:textId="77777777" w:rsidR="001C6BF2" w:rsidRPr="003C4995" w:rsidRDefault="001C6BF2">
      <w:pPr>
        <w:pStyle w:val="3"/>
        <w:rPr>
          <w:rFonts w:ascii="Arial" w:hAnsi="Arial" w:cs="Arial"/>
          <w:sz w:val="22"/>
        </w:rPr>
      </w:pPr>
      <w:bookmarkStart w:id="28" w:name="_Toc17793169"/>
      <w:bookmarkStart w:id="29" w:name="_Toc266677"/>
      <w:r w:rsidRPr="003C4995">
        <w:rPr>
          <w:rFonts w:ascii="Arial" w:hAnsi="Arial" w:cs="Arial"/>
          <w:sz w:val="22"/>
        </w:rPr>
        <w:t xml:space="preserve">Χώροι με </w:t>
      </w:r>
      <w:proofErr w:type="spellStart"/>
      <w:r w:rsidRPr="003C4995">
        <w:rPr>
          <w:rFonts w:ascii="Arial" w:hAnsi="Arial" w:cs="Arial"/>
          <w:sz w:val="22"/>
        </w:rPr>
        <w:t>υπερπίεση</w:t>
      </w:r>
      <w:proofErr w:type="spellEnd"/>
      <w:r w:rsidRPr="003C4995">
        <w:rPr>
          <w:rFonts w:ascii="Arial" w:hAnsi="Arial" w:cs="Arial"/>
          <w:sz w:val="22"/>
        </w:rPr>
        <w:t xml:space="preserve"> ή </w:t>
      </w:r>
      <w:proofErr w:type="spellStart"/>
      <w:r w:rsidRPr="003C4995">
        <w:rPr>
          <w:rFonts w:ascii="Arial" w:hAnsi="Arial" w:cs="Arial"/>
          <w:sz w:val="22"/>
        </w:rPr>
        <w:t>υποπίεση</w:t>
      </w:r>
      <w:bookmarkEnd w:id="28"/>
      <w:bookmarkEnd w:id="29"/>
      <w:proofErr w:type="spellEnd"/>
    </w:p>
    <w:p w14:paraId="20A793C4" w14:textId="77777777" w:rsidR="001C6BF2" w:rsidRPr="003C4995" w:rsidRDefault="001C6BF2">
      <w:pPr>
        <w:rPr>
          <w:rFonts w:ascii="Arial" w:hAnsi="Arial" w:cs="Arial"/>
          <w:i/>
        </w:rPr>
      </w:pPr>
    </w:p>
    <w:p w14:paraId="57DC93D4" w14:textId="77777777" w:rsidR="001C6BF2" w:rsidRPr="003C4995" w:rsidRDefault="001C6BF2">
      <w:pPr>
        <w:pStyle w:val="6"/>
        <w:numPr>
          <w:ilvl w:val="0"/>
          <w:numId w:val="0"/>
        </w:numPr>
        <w:spacing w:before="0" w:after="0"/>
        <w:rPr>
          <w:rFonts w:ascii="Arial" w:hAnsi="Arial" w:cs="Arial"/>
        </w:rPr>
      </w:pPr>
      <w:r w:rsidRPr="003C4995">
        <w:rPr>
          <w:rFonts w:ascii="Arial" w:hAnsi="Arial" w:cs="Arial"/>
        </w:rPr>
        <w:t>Ουδείς χώρος υπάρχει</w:t>
      </w:r>
    </w:p>
    <w:p w14:paraId="44200CC0" w14:textId="77777777" w:rsidR="001C6BF2" w:rsidRPr="003C4995" w:rsidRDefault="001C6BF2">
      <w:pPr>
        <w:rPr>
          <w:rFonts w:ascii="Arial" w:hAnsi="Arial" w:cs="Arial"/>
          <w:i/>
        </w:rPr>
      </w:pPr>
    </w:p>
    <w:p w14:paraId="1C95E856" w14:textId="77777777" w:rsidR="001C6BF2" w:rsidRPr="003C4995" w:rsidRDefault="001C6BF2">
      <w:pPr>
        <w:pStyle w:val="3"/>
        <w:rPr>
          <w:rFonts w:ascii="Arial" w:hAnsi="Arial" w:cs="Arial"/>
          <w:sz w:val="22"/>
        </w:rPr>
      </w:pPr>
      <w:bookmarkStart w:id="30" w:name="_Toc17793170"/>
      <w:bookmarkStart w:id="31" w:name="_Toc266678"/>
      <w:r w:rsidRPr="003C4995">
        <w:rPr>
          <w:rFonts w:ascii="Arial" w:hAnsi="Arial" w:cs="Arial"/>
          <w:sz w:val="22"/>
        </w:rPr>
        <w:t>Άλλες ζώνες κινδύνου</w:t>
      </w:r>
      <w:bookmarkEnd w:id="30"/>
      <w:bookmarkEnd w:id="31"/>
    </w:p>
    <w:p w14:paraId="3DFEE2C4" w14:textId="77777777" w:rsidR="001C6BF2" w:rsidRPr="003C4995" w:rsidRDefault="001C6BF2">
      <w:pPr>
        <w:rPr>
          <w:rFonts w:ascii="Arial" w:hAnsi="Arial" w:cs="Arial"/>
          <w:i/>
        </w:rPr>
      </w:pPr>
    </w:p>
    <w:p w14:paraId="764E4387" w14:textId="77777777" w:rsidR="001C6BF2" w:rsidRPr="003C4995" w:rsidRDefault="001C6BF2">
      <w:pPr>
        <w:pStyle w:val="6"/>
        <w:numPr>
          <w:ilvl w:val="0"/>
          <w:numId w:val="0"/>
        </w:numPr>
        <w:spacing w:before="0" w:after="0"/>
        <w:rPr>
          <w:rFonts w:ascii="Arial" w:hAnsi="Arial" w:cs="Arial"/>
        </w:rPr>
      </w:pPr>
      <w:r w:rsidRPr="003C4995">
        <w:rPr>
          <w:rFonts w:ascii="Arial" w:hAnsi="Arial" w:cs="Arial"/>
        </w:rPr>
        <w:t>Ουδεμία</w:t>
      </w:r>
    </w:p>
    <w:p w14:paraId="33819971" w14:textId="77777777" w:rsidR="001C6BF2" w:rsidRPr="003C4995" w:rsidRDefault="001C6BF2">
      <w:pPr>
        <w:rPr>
          <w:rFonts w:ascii="Arial" w:hAnsi="Arial" w:cs="Arial"/>
          <w:i/>
        </w:rPr>
      </w:pPr>
    </w:p>
    <w:p w14:paraId="0DE84039" w14:textId="77777777" w:rsidR="001C6BF2" w:rsidRPr="003C4995" w:rsidRDefault="001C6BF2">
      <w:pPr>
        <w:pStyle w:val="3"/>
        <w:rPr>
          <w:rFonts w:ascii="Arial" w:hAnsi="Arial" w:cs="Arial"/>
          <w:sz w:val="22"/>
        </w:rPr>
      </w:pPr>
      <w:bookmarkStart w:id="32" w:name="_Toc17793171"/>
      <w:bookmarkStart w:id="33" w:name="_Toc266679"/>
      <w:r w:rsidRPr="003C4995">
        <w:rPr>
          <w:rFonts w:ascii="Arial" w:hAnsi="Arial" w:cs="Arial"/>
          <w:sz w:val="22"/>
        </w:rPr>
        <w:t>Καθορισμός συστημάτων που πρέπει να βρίσκονται σε συνεχή λειτουργία</w:t>
      </w:r>
      <w:bookmarkEnd w:id="32"/>
      <w:bookmarkEnd w:id="33"/>
    </w:p>
    <w:p w14:paraId="21F478B7" w14:textId="77777777" w:rsidR="001C6BF2" w:rsidRPr="003C4995" w:rsidRDefault="001C6BF2">
      <w:pPr>
        <w:rPr>
          <w:rFonts w:ascii="Arial" w:hAnsi="Arial" w:cs="Arial"/>
          <w:b/>
        </w:rPr>
      </w:pPr>
    </w:p>
    <w:p w14:paraId="3AC7CC30" w14:textId="77777777" w:rsidR="001C6BF2" w:rsidRPr="003C4995" w:rsidRDefault="001C6BF2">
      <w:pPr>
        <w:rPr>
          <w:rFonts w:ascii="Arial" w:hAnsi="Arial" w:cs="Arial"/>
          <w:i/>
          <w:u w:val="single"/>
        </w:rPr>
      </w:pPr>
      <w:r w:rsidRPr="003C4995">
        <w:rPr>
          <w:rFonts w:ascii="Arial" w:hAnsi="Arial" w:cs="Arial"/>
        </w:rPr>
        <w:t xml:space="preserve">Σε ότι αφορά συστήματα που πρέπει να βρίσκονται σε συνεχή λειτουργία (για λόγους π.χ. εξαερισμού, απαγωγής αερίων, απομάκρυνσης υδάτων, κλπ.) αναφέρεται ότι </w:t>
      </w:r>
      <w:r w:rsidRPr="003C4995">
        <w:rPr>
          <w:rFonts w:ascii="Arial" w:hAnsi="Arial" w:cs="Arial"/>
          <w:i/>
        </w:rPr>
        <w:t>δεν απαιτούνται.</w:t>
      </w:r>
    </w:p>
    <w:p w14:paraId="1DF120C3" w14:textId="77777777" w:rsidR="001C6BF2" w:rsidRPr="003C4995" w:rsidRDefault="001C6BF2">
      <w:pPr>
        <w:rPr>
          <w:rFonts w:ascii="Arial" w:hAnsi="Arial" w:cs="Arial"/>
          <w:i/>
        </w:rPr>
      </w:pPr>
    </w:p>
    <w:p w14:paraId="46828BB7" w14:textId="77777777" w:rsidR="001C6BF2" w:rsidRPr="003C4995" w:rsidRDefault="001C6BF2">
      <w:pPr>
        <w:rPr>
          <w:rFonts w:ascii="Arial" w:hAnsi="Arial" w:cs="Arial"/>
        </w:rPr>
        <w:sectPr w:rsidR="001C6BF2" w:rsidRPr="003C4995" w:rsidSect="00D171EE">
          <w:footerReference w:type="default" r:id="rId10"/>
          <w:pgSz w:w="11907" w:h="16840"/>
          <w:pgMar w:top="1134" w:right="1276" w:bottom="1134" w:left="1276" w:header="720" w:footer="836" w:gutter="0"/>
          <w:pgNumType w:start="1"/>
          <w:cols w:space="720"/>
          <w:noEndnote/>
        </w:sectPr>
      </w:pPr>
    </w:p>
    <w:p w14:paraId="1936D223" w14:textId="77777777" w:rsidR="001C6BF2" w:rsidRPr="003C4995" w:rsidRDefault="001C6BF2">
      <w:pPr>
        <w:pStyle w:val="1"/>
        <w:rPr>
          <w:rFonts w:ascii="Arial" w:hAnsi="Arial" w:cs="Arial"/>
          <w:color w:val="auto"/>
          <w:sz w:val="22"/>
        </w:rPr>
      </w:pPr>
      <w:bookmarkStart w:id="34" w:name="_Toc17793172"/>
      <w:bookmarkStart w:id="35" w:name="_Toc266680"/>
      <w:r w:rsidRPr="003C4995">
        <w:rPr>
          <w:rFonts w:ascii="Arial" w:hAnsi="Arial" w:cs="Arial"/>
          <w:color w:val="auto"/>
          <w:sz w:val="22"/>
        </w:rPr>
        <w:lastRenderedPageBreak/>
        <w:t>ΤΜΗΜΑ Δ</w:t>
      </w:r>
      <w:bookmarkEnd w:id="34"/>
      <w:bookmarkEnd w:id="35"/>
    </w:p>
    <w:p w14:paraId="67283658" w14:textId="77777777" w:rsidR="001C6BF2" w:rsidRPr="003C4995" w:rsidRDefault="001C6BF2">
      <w:pPr>
        <w:pStyle w:val="2"/>
        <w:rPr>
          <w:rFonts w:ascii="Arial" w:hAnsi="Arial" w:cs="Arial"/>
          <w:sz w:val="22"/>
        </w:rPr>
      </w:pPr>
      <w:bookmarkStart w:id="36" w:name="_Toc17793173"/>
      <w:bookmarkStart w:id="37" w:name="_Toc266681"/>
      <w:r w:rsidRPr="003C4995">
        <w:rPr>
          <w:rFonts w:ascii="Arial" w:hAnsi="Arial" w:cs="Arial"/>
          <w:sz w:val="22"/>
        </w:rPr>
        <w:t>Οδηγίες και χρήσιμα στοιχεία</w:t>
      </w:r>
      <w:bookmarkEnd w:id="36"/>
      <w:bookmarkEnd w:id="37"/>
    </w:p>
    <w:p w14:paraId="0CB9BF90" w14:textId="77777777" w:rsidR="001C6BF2" w:rsidRPr="003C4995" w:rsidRDefault="001C6BF2">
      <w:pPr>
        <w:rPr>
          <w:rFonts w:ascii="Arial" w:hAnsi="Arial" w:cs="Arial"/>
        </w:rPr>
      </w:pPr>
    </w:p>
    <w:p w14:paraId="4CF6B8E0" w14:textId="77777777" w:rsidR="001C6BF2" w:rsidRPr="003C4995" w:rsidRDefault="001C6BF2">
      <w:pPr>
        <w:rPr>
          <w:rFonts w:ascii="Arial" w:hAnsi="Arial" w:cs="Arial"/>
        </w:rPr>
      </w:pPr>
      <w:r w:rsidRPr="003C4995">
        <w:rPr>
          <w:rFonts w:ascii="Arial" w:hAnsi="Arial" w:cs="Arial"/>
        </w:rPr>
        <w:t xml:space="preserve">Στο τμήμα αυτό καταγράφονται στοιχεία που αποσκοπούν στην πρόληψη και αποφυγή κινδύνων κατά τις ενδεχόμενες μεταγενέστερες εργασίες (συντήρησης, καθαρισμού, επισκευής, </w:t>
      </w:r>
      <w:proofErr w:type="spellStart"/>
      <w:r w:rsidRPr="003C4995">
        <w:rPr>
          <w:rFonts w:ascii="Arial" w:hAnsi="Arial" w:cs="Arial"/>
        </w:rPr>
        <w:t>κλπ</w:t>
      </w:r>
      <w:proofErr w:type="spellEnd"/>
      <w:r w:rsidRPr="003C4995">
        <w:rPr>
          <w:rFonts w:ascii="Arial" w:hAnsi="Arial" w:cs="Arial"/>
        </w:rPr>
        <w:t>) καθ΄ όλη τη διάρκεια της ζωής του έργου και δίνονται οδηγίες για τον ασφαλή τρόπο εκτέλεσης των εργασιών. Μπορούν εδώ ν</w:t>
      </w:r>
      <w:r w:rsidR="00EF20C5" w:rsidRPr="003C4995">
        <w:rPr>
          <w:rFonts w:ascii="Arial" w:hAnsi="Arial" w:cs="Arial"/>
        </w:rPr>
        <w:t>α αναφερθούν – π.χ. – κατά πόσο ένα</w:t>
      </w:r>
      <w:r w:rsidRPr="003C4995">
        <w:rPr>
          <w:rFonts w:ascii="Arial" w:hAnsi="Arial" w:cs="Arial"/>
        </w:rPr>
        <w:t xml:space="preserve"> κτίσμα διαθέτει από κατασκευής μηχανισμό ή εγκατάσταση για την εκτέλεση επισκευών στις εξωτερικές του επιφάνειες, ή αν υπάρχουν προβλέψεις για την εγκατάσταση τέτοιου μηχανισμού, ποιες και σε ποια σημεία, κλπ.)</w:t>
      </w:r>
    </w:p>
    <w:p w14:paraId="301F40BE" w14:textId="77777777" w:rsidR="001C6BF2" w:rsidRPr="003C4995" w:rsidRDefault="001C6BF2">
      <w:pPr>
        <w:rPr>
          <w:rFonts w:ascii="Arial" w:hAnsi="Arial" w:cs="Arial"/>
          <w:b/>
        </w:rPr>
      </w:pPr>
    </w:p>
    <w:p w14:paraId="3A038AEC" w14:textId="77777777" w:rsidR="001C6BF2" w:rsidRPr="003C4995" w:rsidRDefault="001C6BF2">
      <w:pPr>
        <w:pStyle w:val="3"/>
        <w:rPr>
          <w:rFonts w:ascii="Arial" w:hAnsi="Arial" w:cs="Arial"/>
          <w:sz w:val="22"/>
        </w:rPr>
      </w:pPr>
      <w:bookmarkStart w:id="38" w:name="_Toc17793174"/>
      <w:bookmarkStart w:id="39" w:name="_Toc266682"/>
      <w:r w:rsidRPr="003C4995">
        <w:rPr>
          <w:rFonts w:ascii="Arial" w:hAnsi="Arial" w:cs="Arial"/>
          <w:sz w:val="22"/>
        </w:rPr>
        <w:t>Εργασίες σε στέγες</w:t>
      </w:r>
      <w:bookmarkEnd w:id="38"/>
      <w:bookmarkEnd w:id="39"/>
    </w:p>
    <w:p w14:paraId="34F547AB" w14:textId="77777777" w:rsidR="00AE59BD" w:rsidRPr="003C4995" w:rsidRDefault="00AE59BD" w:rsidP="00F22B94">
      <w:pPr>
        <w:jc w:val="left"/>
        <w:rPr>
          <w:rFonts w:ascii="Arial" w:hAnsi="Arial" w:cs="Arial"/>
        </w:rPr>
      </w:pPr>
      <w:r w:rsidRPr="003C4995">
        <w:rPr>
          <w:rFonts w:ascii="Arial" w:hAnsi="Arial" w:cs="Arial"/>
          <w:i/>
        </w:rPr>
        <w:t>Στο υπό μελέτη έργο  υπάρχουν τέτοιες εργασίες.</w:t>
      </w:r>
    </w:p>
    <w:p w14:paraId="40CB2CFC" w14:textId="77777777" w:rsidR="001C6BF2" w:rsidRPr="003C4995" w:rsidRDefault="001C6BF2">
      <w:pPr>
        <w:rPr>
          <w:rFonts w:ascii="Arial" w:hAnsi="Arial" w:cs="Arial"/>
          <w:i/>
        </w:rPr>
      </w:pPr>
    </w:p>
    <w:p w14:paraId="4D898C6C" w14:textId="77777777" w:rsidR="001C6BF2" w:rsidRPr="003C4995" w:rsidRDefault="001C6BF2">
      <w:pPr>
        <w:pStyle w:val="3"/>
        <w:rPr>
          <w:rFonts w:ascii="Arial" w:hAnsi="Arial" w:cs="Arial"/>
          <w:sz w:val="22"/>
        </w:rPr>
      </w:pPr>
      <w:bookmarkStart w:id="40" w:name="_Toc17793175"/>
      <w:bookmarkStart w:id="41" w:name="_Toc266683"/>
      <w:r w:rsidRPr="003C4995">
        <w:rPr>
          <w:rFonts w:ascii="Arial" w:hAnsi="Arial" w:cs="Arial"/>
          <w:sz w:val="22"/>
        </w:rPr>
        <w:t>Εργασίες στις εξωτερικές όψεις του έργου και στους φωταγωγούς</w:t>
      </w:r>
      <w:bookmarkEnd w:id="40"/>
      <w:bookmarkEnd w:id="41"/>
    </w:p>
    <w:p w14:paraId="30DCF303" w14:textId="77777777" w:rsidR="001C6BF2" w:rsidRPr="003C4995" w:rsidRDefault="00AE59BD">
      <w:pPr>
        <w:rPr>
          <w:rFonts w:ascii="Arial" w:hAnsi="Arial" w:cs="Arial"/>
        </w:rPr>
      </w:pPr>
      <w:r w:rsidRPr="003C4995">
        <w:rPr>
          <w:rFonts w:ascii="Arial" w:hAnsi="Arial" w:cs="Arial"/>
          <w:i/>
        </w:rPr>
        <w:t>Στο υπό μελέτη έργο  υπάρχουν τέτοιες εργασίες.</w:t>
      </w:r>
    </w:p>
    <w:p w14:paraId="27638385" w14:textId="77777777" w:rsidR="00A8786B" w:rsidRPr="003C4995" w:rsidRDefault="00F22B94" w:rsidP="00F22B94">
      <w:pPr>
        <w:jc w:val="left"/>
        <w:rPr>
          <w:rFonts w:ascii="Arial" w:hAnsi="Arial" w:cs="Arial"/>
          <w:i/>
        </w:rPr>
      </w:pPr>
      <w:bookmarkStart w:id="42" w:name="_Toc17793176"/>
      <w:r w:rsidRPr="003C4995">
        <w:rPr>
          <w:rFonts w:ascii="Arial" w:hAnsi="Arial" w:cs="Arial"/>
        </w:rPr>
        <w:t xml:space="preserve">  </w:t>
      </w:r>
    </w:p>
    <w:p w14:paraId="2FB95F75" w14:textId="77777777" w:rsidR="001C6BF2" w:rsidRPr="003C4995" w:rsidRDefault="001C6BF2">
      <w:pPr>
        <w:pStyle w:val="3"/>
        <w:rPr>
          <w:rFonts w:ascii="Arial" w:hAnsi="Arial" w:cs="Arial"/>
          <w:sz w:val="22"/>
        </w:rPr>
      </w:pPr>
      <w:bookmarkStart w:id="43" w:name="_Toc266684"/>
      <w:r w:rsidRPr="003C4995">
        <w:rPr>
          <w:rFonts w:ascii="Arial" w:hAnsi="Arial" w:cs="Arial"/>
          <w:sz w:val="22"/>
        </w:rPr>
        <w:t>Εργασίες σε ύψος στο εσωτερικό του έργου</w:t>
      </w:r>
      <w:bookmarkEnd w:id="42"/>
      <w:bookmarkEnd w:id="43"/>
    </w:p>
    <w:p w14:paraId="758FD2AF" w14:textId="77777777" w:rsidR="001C6BF2" w:rsidRPr="003C4995" w:rsidRDefault="00AE59BD" w:rsidP="00F22B94">
      <w:pPr>
        <w:jc w:val="left"/>
        <w:rPr>
          <w:rFonts w:ascii="Arial" w:hAnsi="Arial" w:cs="Arial"/>
          <w:i/>
        </w:rPr>
      </w:pPr>
      <w:r w:rsidRPr="003C4995">
        <w:rPr>
          <w:rFonts w:ascii="Arial" w:hAnsi="Arial" w:cs="Arial"/>
          <w:i/>
        </w:rPr>
        <w:t>Στο υπό μελέτη έργο  υπάρχουν τέτοιες εργασίες.</w:t>
      </w:r>
      <w:r w:rsidR="00F22B94" w:rsidRPr="003C4995">
        <w:rPr>
          <w:rFonts w:ascii="Arial" w:hAnsi="Arial" w:cs="Arial"/>
        </w:rPr>
        <w:t xml:space="preserve">  </w:t>
      </w:r>
      <w:r w:rsidR="00F22B94" w:rsidRPr="003C4995">
        <w:rPr>
          <w:rFonts w:ascii="Arial" w:hAnsi="Arial" w:cs="Arial"/>
          <w:b/>
        </w:rPr>
        <w:br/>
      </w:r>
    </w:p>
    <w:p w14:paraId="299272D8" w14:textId="77777777" w:rsidR="001C6BF2" w:rsidRPr="003C4995" w:rsidRDefault="001C6BF2">
      <w:pPr>
        <w:pStyle w:val="3"/>
        <w:rPr>
          <w:rFonts w:ascii="Arial" w:hAnsi="Arial" w:cs="Arial"/>
          <w:sz w:val="22"/>
        </w:rPr>
      </w:pPr>
      <w:bookmarkStart w:id="44" w:name="_Toc17793177"/>
      <w:bookmarkStart w:id="45" w:name="_Toc266685"/>
      <w:r w:rsidRPr="003C4995">
        <w:rPr>
          <w:rFonts w:ascii="Arial" w:hAnsi="Arial" w:cs="Arial"/>
          <w:sz w:val="22"/>
        </w:rPr>
        <w:t>Εργασίες σε φρέατα, υπόγεια ή τάφρους</w:t>
      </w:r>
      <w:bookmarkEnd w:id="44"/>
      <w:bookmarkEnd w:id="45"/>
      <w:r w:rsidRPr="003C4995">
        <w:rPr>
          <w:rFonts w:ascii="Arial" w:hAnsi="Arial" w:cs="Arial"/>
          <w:sz w:val="22"/>
        </w:rPr>
        <w:t xml:space="preserve"> </w:t>
      </w:r>
    </w:p>
    <w:p w14:paraId="724C9844" w14:textId="77777777" w:rsidR="001C6BF2" w:rsidRPr="003C4995" w:rsidRDefault="001C6BF2">
      <w:pPr>
        <w:rPr>
          <w:rFonts w:ascii="Arial" w:hAnsi="Arial" w:cs="Arial"/>
        </w:rPr>
      </w:pPr>
    </w:p>
    <w:p w14:paraId="7F7A53B2" w14:textId="77777777" w:rsidR="001C6BF2" w:rsidRPr="003C4995" w:rsidRDefault="001C6BF2">
      <w:pPr>
        <w:rPr>
          <w:rFonts w:ascii="Arial" w:hAnsi="Arial" w:cs="Arial"/>
        </w:rPr>
      </w:pPr>
      <w:r w:rsidRPr="003C4995">
        <w:rPr>
          <w:rFonts w:ascii="Arial" w:hAnsi="Arial" w:cs="Arial"/>
        </w:rPr>
        <w:t>Η παρούσα οδηγία αναφέρεται σε εργασίες γενικά σε θέσεις όπου υπάρχει κίνδυνος ασφυξίας, πνιγμού και έκθεσης σε χημικούς, φυσικούς και βιολογικούς παράγοντες</w:t>
      </w:r>
    </w:p>
    <w:p w14:paraId="12E9E28E" w14:textId="77777777" w:rsidR="001C6BF2" w:rsidRPr="003C4995" w:rsidRDefault="001C6BF2">
      <w:pPr>
        <w:rPr>
          <w:rFonts w:ascii="Arial" w:hAnsi="Arial" w:cs="Arial"/>
        </w:rPr>
      </w:pPr>
    </w:p>
    <w:p w14:paraId="31A5240C" w14:textId="77777777" w:rsidR="001C6BF2" w:rsidRPr="003C4995" w:rsidRDefault="001C6BF2">
      <w:pPr>
        <w:rPr>
          <w:rFonts w:ascii="Arial" w:hAnsi="Arial" w:cs="Arial"/>
        </w:rPr>
      </w:pPr>
      <w:r w:rsidRPr="003C4995">
        <w:rPr>
          <w:rFonts w:ascii="Arial" w:hAnsi="Arial" w:cs="Arial"/>
        </w:rPr>
        <w:t xml:space="preserve">Κατά τη φάση κατασκευής προβλέπονται ορύγματα για την εγκατάσταση των αγωγών και την κατασκευή των φρεατίων </w:t>
      </w:r>
      <w:r w:rsidR="001A7833" w:rsidRPr="003C4995">
        <w:rPr>
          <w:rFonts w:ascii="Arial" w:hAnsi="Arial" w:cs="Arial"/>
        </w:rPr>
        <w:t>ύδρευσης</w:t>
      </w:r>
      <w:r w:rsidRPr="003C4995">
        <w:rPr>
          <w:rFonts w:ascii="Arial" w:hAnsi="Arial" w:cs="Arial"/>
        </w:rPr>
        <w:t xml:space="preserve">. Πρέπει να λαμβάνονται όλα τα απαιτούμενα μέτρα ασφαλούς αντιστήριξης των πρανών, για την εξασφάλιση της ευστάθειάς τους και την αποφυγή κατάρρευσης. </w:t>
      </w:r>
    </w:p>
    <w:p w14:paraId="2764BE9F" w14:textId="77777777" w:rsidR="001C6BF2" w:rsidRPr="003C4995" w:rsidRDefault="001C6BF2">
      <w:pPr>
        <w:rPr>
          <w:rFonts w:ascii="Arial" w:hAnsi="Arial" w:cs="Arial"/>
        </w:rPr>
      </w:pPr>
    </w:p>
    <w:p w14:paraId="5EF1A091" w14:textId="77777777" w:rsidR="001C6BF2" w:rsidRPr="003C4995" w:rsidRDefault="001C6BF2">
      <w:pPr>
        <w:rPr>
          <w:rFonts w:ascii="Arial" w:hAnsi="Arial" w:cs="Arial"/>
        </w:rPr>
      </w:pPr>
      <w:r w:rsidRPr="003C4995">
        <w:rPr>
          <w:rFonts w:ascii="Arial" w:hAnsi="Arial" w:cs="Arial"/>
        </w:rPr>
        <w:t>Κατά την εκσκαφή τάφρων ή ορυγμάτων επιμηκών ή μεμονωμένων η αντιστήριξη για βάθη μεγαλύτερα αυτών που φαίνονται στο διάγραμμα που ακολουθεί είναι υποχρεωτική.</w:t>
      </w:r>
    </w:p>
    <w:p w14:paraId="76A9CD77" w14:textId="77777777" w:rsidR="001C6BF2" w:rsidRPr="003C4995" w:rsidRDefault="001C6BF2">
      <w:pPr>
        <w:rPr>
          <w:rFonts w:ascii="Arial" w:hAnsi="Arial" w:cs="Arial"/>
        </w:rPr>
      </w:pPr>
    </w:p>
    <w:p w14:paraId="6B3C328F" w14:textId="435167A1" w:rsidR="001C6BF2" w:rsidRPr="003C4995" w:rsidRDefault="00335EBD">
      <w:pPr>
        <w:jc w:val="center"/>
        <w:rPr>
          <w:rFonts w:ascii="Arial" w:hAnsi="Arial" w:cs="Arial"/>
          <w:lang w:val="en-US"/>
        </w:rPr>
      </w:pPr>
      <w:r w:rsidRPr="003C4995">
        <w:rPr>
          <w:rFonts w:ascii="Arial" w:hAnsi="Arial" w:cs="Arial"/>
          <w:noProof/>
          <w:lang w:val="en-US"/>
        </w:rPr>
        <w:drawing>
          <wp:inline distT="0" distB="0" distL="0" distR="0" wp14:anchorId="70DA4CAE" wp14:editId="77884F26">
            <wp:extent cx="5553075" cy="2505075"/>
            <wp:effectExtent l="0" t="0" r="0" b="0"/>
            <wp:docPr id="1" name="Εικόνα 1" descr="papadim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adima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3075" cy="2505075"/>
                    </a:xfrm>
                    <a:prstGeom prst="rect">
                      <a:avLst/>
                    </a:prstGeom>
                    <a:noFill/>
                    <a:ln>
                      <a:noFill/>
                    </a:ln>
                  </pic:spPr>
                </pic:pic>
              </a:graphicData>
            </a:graphic>
          </wp:inline>
        </w:drawing>
      </w:r>
    </w:p>
    <w:p w14:paraId="7F6C7A2D" w14:textId="77777777" w:rsidR="001C6BF2" w:rsidRPr="003C4995" w:rsidRDefault="001C6BF2">
      <w:pPr>
        <w:rPr>
          <w:rFonts w:ascii="Arial" w:hAnsi="Arial" w:cs="Arial"/>
        </w:rPr>
      </w:pPr>
    </w:p>
    <w:p w14:paraId="7F9815A4" w14:textId="77777777" w:rsidR="001C6BF2" w:rsidRPr="003C4995" w:rsidRDefault="001C6BF2">
      <w:pPr>
        <w:rPr>
          <w:rFonts w:ascii="Arial" w:hAnsi="Arial" w:cs="Arial"/>
        </w:rPr>
      </w:pPr>
    </w:p>
    <w:p w14:paraId="08833A2E" w14:textId="77777777" w:rsidR="001C6BF2" w:rsidRPr="003C4995" w:rsidRDefault="001C6BF2">
      <w:pPr>
        <w:rPr>
          <w:rFonts w:ascii="Arial" w:hAnsi="Arial" w:cs="Arial"/>
        </w:rPr>
      </w:pPr>
      <w:r w:rsidRPr="003C4995">
        <w:rPr>
          <w:rFonts w:ascii="Arial" w:hAnsi="Arial" w:cs="Arial"/>
        </w:rPr>
        <w:t>Η αντιστήριξη παραλείπεται εάν η εκσκαφή πραγματοποιείται σε βράχο ή σε περιπτώσεις όπου η ισορροπία των πρανών έχει εξασφαλιστεί με κατάλληλες κλίσεις.</w:t>
      </w:r>
    </w:p>
    <w:p w14:paraId="2D5BA518" w14:textId="77777777" w:rsidR="001C6BF2" w:rsidRPr="003C4995" w:rsidRDefault="001C6BF2">
      <w:pPr>
        <w:rPr>
          <w:rFonts w:ascii="Arial" w:hAnsi="Arial" w:cs="Arial"/>
        </w:rPr>
      </w:pPr>
    </w:p>
    <w:p w14:paraId="2FD94DE8" w14:textId="77777777" w:rsidR="001C6BF2" w:rsidRPr="003C4995" w:rsidRDefault="001C6BF2">
      <w:pPr>
        <w:rPr>
          <w:rFonts w:ascii="Arial" w:hAnsi="Arial" w:cs="Arial"/>
        </w:rPr>
      </w:pPr>
      <w:r w:rsidRPr="003C4995">
        <w:rPr>
          <w:rFonts w:ascii="Arial" w:hAnsi="Arial" w:cs="Arial"/>
        </w:rPr>
        <w:t>Η αντιστήριξη πραγματοποιείται παράλληλα με την πρόοδο των εργασιών και εάν υπάρχει ανάγκη με κατάλληλη μέθοδο ή με μηχανικά μέσα εξ αποστάσεως χωρίς την είσοδο των εργαζομένων στο σκάμμα.</w:t>
      </w:r>
    </w:p>
    <w:p w14:paraId="3E8E7BFF" w14:textId="77777777" w:rsidR="001C6BF2" w:rsidRPr="003C4995" w:rsidRDefault="001C6BF2">
      <w:pPr>
        <w:rPr>
          <w:rFonts w:ascii="Arial" w:hAnsi="Arial" w:cs="Arial"/>
        </w:rPr>
      </w:pPr>
    </w:p>
    <w:p w14:paraId="7B37C0BF" w14:textId="77777777" w:rsidR="001C6BF2" w:rsidRPr="003C4995" w:rsidRDefault="001C6BF2">
      <w:pPr>
        <w:rPr>
          <w:rFonts w:ascii="Arial" w:hAnsi="Arial" w:cs="Arial"/>
        </w:rPr>
      </w:pPr>
      <w:r w:rsidRPr="003C4995">
        <w:rPr>
          <w:rFonts w:ascii="Arial" w:hAnsi="Arial" w:cs="Arial"/>
        </w:rPr>
        <w:t xml:space="preserve">Για την παρεμπόδιση πτώσης υλικών, εργαλείων και αντικειμένων πάσης φύσεως στο σκάμμα πρέπει τα χείλη της εκσκαφής να περιβάλλονται από κράσπεδα ύψους </w:t>
      </w:r>
      <w:smartTag w:uri="urn:schemas-microsoft-com:office:smarttags" w:element="metricconverter">
        <w:smartTagPr>
          <w:attr w:name="ProductID" w:val="15 εκατοστών"/>
        </w:smartTagPr>
        <w:r w:rsidRPr="003C4995">
          <w:rPr>
            <w:rFonts w:ascii="Arial" w:hAnsi="Arial" w:cs="Arial"/>
          </w:rPr>
          <w:t>15 εκατοστών</w:t>
        </w:r>
      </w:smartTag>
      <w:r w:rsidRPr="003C4995">
        <w:rPr>
          <w:rFonts w:ascii="Arial" w:hAnsi="Arial" w:cs="Arial"/>
        </w:rPr>
        <w:t xml:space="preserve"> του μέτρου ή δε επένδυση της τάφρου ή του φρέατος στις περιπτώσεις που απαιτείται να εξέχει από την επιφάνεια του εδάφους τουλάχιστον κατά δεκαπέντε εκατοστά του μέτρου.</w:t>
      </w:r>
    </w:p>
    <w:p w14:paraId="24EA5ACC" w14:textId="77777777" w:rsidR="001C6BF2" w:rsidRPr="003C4995" w:rsidRDefault="001C6BF2">
      <w:pPr>
        <w:rPr>
          <w:rFonts w:ascii="Arial" w:hAnsi="Arial" w:cs="Arial"/>
        </w:rPr>
      </w:pPr>
    </w:p>
    <w:p w14:paraId="4DA9FDE1" w14:textId="77777777" w:rsidR="001C6BF2" w:rsidRPr="003C4995" w:rsidRDefault="001C6BF2">
      <w:pPr>
        <w:rPr>
          <w:rFonts w:ascii="Arial" w:hAnsi="Arial" w:cs="Arial"/>
        </w:rPr>
      </w:pPr>
      <w:r w:rsidRPr="003C4995">
        <w:rPr>
          <w:rFonts w:ascii="Arial" w:hAnsi="Arial" w:cs="Arial"/>
        </w:rPr>
        <w:t>Τα προϊόντα εκσκαφής</w:t>
      </w:r>
      <w:r w:rsidR="00EF20C5" w:rsidRPr="003C4995">
        <w:rPr>
          <w:rFonts w:ascii="Arial" w:hAnsi="Arial" w:cs="Arial"/>
        </w:rPr>
        <w:t xml:space="preserve"> πρέπει να</w:t>
      </w:r>
      <w:r w:rsidRPr="003C4995">
        <w:rPr>
          <w:rFonts w:ascii="Arial" w:hAnsi="Arial" w:cs="Arial"/>
        </w:rPr>
        <w:t xml:space="preserve"> τοποθετούνται σε απόσταση </w:t>
      </w:r>
      <w:r w:rsidR="00EF20C5" w:rsidRPr="003C4995">
        <w:rPr>
          <w:rFonts w:ascii="Arial" w:hAnsi="Arial" w:cs="Arial"/>
        </w:rPr>
        <w:t xml:space="preserve">τουλάχιστον </w:t>
      </w:r>
      <w:smartTag w:uri="urn:schemas-microsoft-com:office:smarttags" w:element="metricconverter">
        <w:smartTagPr>
          <w:attr w:name="ProductID" w:val="60 cm"/>
        </w:smartTagPr>
        <w:r w:rsidRPr="003C4995">
          <w:rPr>
            <w:rFonts w:ascii="Arial" w:hAnsi="Arial" w:cs="Arial"/>
          </w:rPr>
          <w:t xml:space="preserve">60 </w:t>
        </w:r>
        <w:r w:rsidRPr="003C4995">
          <w:rPr>
            <w:rFonts w:ascii="Arial" w:hAnsi="Arial" w:cs="Arial"/>
            <w:lang w:val="en-US"/>
          </w:rPr>
          <w:t>cm</w:t>
        </w:r>
      </w:smartTag>
      <w:r w:rsidRPr="003C4995">
        <w:rPr>
          <w:rFonts w:ascii="Arial" w:hAnsi="Arial" w:cs="Arial"/>
        </w:rPr>
        <w:t xml:space="preserve">  από το χείλος του ορύγματος. Κατά τις εκσκαφές σε οδούς ή κοινόχρηστους χώρους πρέπει να λαμβάνονται κατά περίπτωση και τα αντίστοιχα μέτρα ασφαλείας που προβλέπονται από τις οικείες διατάξεις του ΚΟΚ (Κώδικα Οδικής Κυκλοφορίας).</w:t>
      </w:r>
    </w:p>
    <w:p w14:paraId="0D7D7C4E" w14:textId="77777777" w:rsidR="001C6BF2" w:rsidRPr="003C4995" w:rsidRDefault="001C6BF2">
      <w:pPr>
        <w:rPr>
          <w:rFonts w:ascii="Arial" w:hAnsi="Arial" w:cs="Arial"/>
        </w:rPr>
      </w:pPr>
    </w:p>
    <w:p w14:paraId="22166E77" w14:textId="77777777" w:rsidR="001C6BF2" w:rsidRPr="003C4995" w:rsidRDefault="001C6BF2">
      <w:pPr>
        <w:rPr>
          <w:rFonts w:ascii="Arial" w:hAnsi="Arial" w:cs="Arial"/>
        </w:rPr>
      </w:pPr>
      <w:r w:rsidRPr="003C4995">
        <w:rPr>
          <w:rFonts w:ascii="Arial" w:hAnsi="Arial" w:cs="Arial"/>
        </w:rPr>
        <w:t>Κατά τη φάση συντήρησης του δικτύου, απαιτείται πριν τον καθαρισμό των φρεατίων να ανοίγουν τα καπάκια για τον εξαερισμό αυτών. Απαγορεύεται χρήση φωτιάς για εργασίες πλησίον ή εντός των φρεατίων. Εάν απαιτηθεί η κατάβαση προσωπικού εντός του φρεατίου για εργασίες συντήρησης ή καθαρισμού απαιτείται η χρήση ειδικής μάσκας και φόρμας εργασίας.</w:t>
      </w:r>
    </w:p>
    <w:p w14:paraId="51989290" w14:textId="77777777" w:rsidR="001C6BF2" w:rsidRPr="003C4995" w:rsidRDefault="001C6BF2">
      <w:pPr>
        <w:rPr>
          <w:rFonts w:ascii="Arial" w:hAnsi="Arial" w:cs="Arial"/>
        </w:rPr>
      </w:pPr>
    </w:p>
    <w:p w14:paraId="653B7527" w14:textId="77777777" w:rsidR="001C6BF2" w:rsidRPr="003C4995" w:rsidRDefault="001C6BF2">
      <w:pPr>
        <w:rPr>
          <w:rFonts w:ascii="Arial" w:hAnsi="Arial" w:cs="Arial"/>
        </w:rPr>
      </w:pPr>
      <w:r w:rsidRPr="003C4995">
        <w:rPr>
          <w:rFonts w:ascii="Arial" w:hAnsi="Arial" w:cs="Arial"/>
        </w:rPr>
        <w:t>Αναλυτικότερα επισημαίνονται τα ακόλουθα :</w:t>
      </w:r>
    </w:p>
    <w:p w14:paraId="350A4704" w14:textId="77777777" w:rsidR="001C6BF2" w:rsidRPr="003C4995" w:rsidRDefault="001C6BF2">
      <w:pPr>
        <w:rPr>
          <w:rFonts w:ascii="Arial" w:hAnsi="Arial" w:cs="Arial"/>
        </w:rPr>
      </w:pPr>
    </w:p>
    <w:p w14:paraId="665322DE" w14:textId="77777777" w:rsidR="001C6BF2" w:rsidRPr="003C4995" w:rsidRDefault="001C6BF2">
      <w:pPr>
        <w:pStyle w:val="3"/>
        <w:rPr>
          <w:rFonts w:ascii="Arial" w:hAnsi="Arial" w:cs="Arial"/>
          <w:sz w:val="22"/>
        </w:rPr>
      </w:pPr>
      <w:bookmarkStart w:id="46" w:name="_Toc367323836"/>
      <w:bookmarkStart w:id="47" w:name="_Toc393094494"/>
      <w:bookmarkStart w:id="48" w:name="_Toc510536111"/>
      <w:bookmarkStart w:id="49" w:name="_Toc17793178"/>
      <w:bookmarkStart w:id="50" w:name="_Toc266686"/>
      <w:r w:rsidRPr="003C4995">
        <w:rPr>
          <w:rFonts w:ascii="Arial" w:hAnsi="Arial" w:cs="Arial"/>
          <w:sz w:val="22"/>
        </w:rPr>
        <w:t>Πρόληψη ατυχημάτων</w:t>
      </w:r>
      <w:bookmarkEnd w:id="46"/>
      <w:bookmarkEnd w:id="47"/>
      <w:bookmarkEnd w:id="48"/>
      <w:bookmarkEnd w:id="49"/>
      <w:bookmarkEnd w:id="50"/>
    </w:p>
    <w:p w14:paraId="1E6D8441" w14:textId="77777777" w:rsidR="001C6BF2" w:rsidRPr="003C4995" w:rsidRDefault="001C6BF2">
      <w:pPr>
        <w:rPr>
          <w:rFonts w:ascii="Arial" w:hAnsi="Arial" w:cs="Arial"/>
        </w:rPr>
      </w:pPr>
    </w:p>
    <w:p w14:paraId="6A7770C7" w14:textId="77777777" w:rsidR="001C6BF2" w:rsidRPr="003C4995" w:rsidRDefault="001C6BF2">
      <w:pPr>
        <w:pStyle w:val="4"/>
        <w:rPr>
          <w:rFonts w:ascii="Arial" w:hAnsi="Arial" w:cs="Arial"/>
          <w:u w:val="single"/>
        </w:rPr>
      </w:pPr>
      <w:r w:rsidRPr="003C4995">
        <w:rPr>
          <w:rFonts w:ascii="Arial" w:hAnsi="Arial" w:cs="Arial"/>
          <w:u w:val="single"/>
        </w:rPr>
        <w:t>Ανύψωση φορτίων</w:t>
      </w:r>
    </w:p>
    <w:p w14:paraId="032E60DB" w14:textId="77777777" w:rsidR="001C6BF2" w:rsidRPr="003C4995" w:rsidRDefault="001C6BF2">
      <w:pPr>
        <w:rPr>
          <w:rFonts w:ascii="Arial" w:hAnsi="Arial" w:cs="Arial"/>
        </w:rPr>
      </w:pPr>
      <w:r w:rsidRPr="003C4995">
        <w:rPr>
          <w:rFonts w:ascii="Arial" w:hAnsi="Arial" w:cs="Arial"/>
        </w:rPr>
        <w:t>Χρησιμοποίηση ανυψωτήρα για την ανύψωση βαρειών αντικειμένων και αποφυγή βίαιων κινήσεων. Οι χειρισμοί και μεταφορά βαρειών αντικειμένων είναι αιτία των πιο συχνών ατυχημάτων.</w:t>
      </w:r>
    </w:p>
    <w:p w14:paraId="25466DE1" w14:textId="77777777" w:rsidR="001C6BF2" w:rsidRPr="003C4995" w:rsidRDefault="001C6BF2">
      <w:pPr>
        <w:rPr>
          <w:rFonts w:ascii="Arial" w:hAnsi="Arial" w:cs="Arial"/>
        </w:rPr>
      </w:pPr>
    </w:p>
    <w:p w14:paraId="19F20CB0" w14:textId="77777777" w:rsidR="001C6BF2" w:rsidRPr="003C4995" w:rsidRDefault="001C6BF2">
      <w:pPr>
        <w:rPr>
          <w:rFonts w:ascii="Arial" w:hAnsi="Arial" w:cs="Arial"/>
        </w:rPr>
      </w:pPr>
      <w:r w:rsidRPr="003C4995">
        <w:rPr>
          <w:rFonts w:ascii="Arial" w:hAnsi="Arial" w:cs="Arial"/>
        </w:rPr>
        <w:t xml:space="preserve">Οι κάδοι εξαγωγής των υλικών εκσκαφής από τα σκάμματα κατά τη φάση κατασκευής του έργου πρέπει να ανασύρονται δια βαρούλκου ή άλλης ανυψωτικής μηχανής και να μην πληρούνται μέχρι των </w:t>
      </w:r>
      <w:proofErr w:type="spellStart"/>
      <w:r w:rsidRPr="003C4995">
        <w:rPr>
          <w:rFonts w:ascii="Arial" w:hAnsi="Arial" w:cs="Arial"/>
        </w:rPr>
        <w:t>χειλέων</w:t>
      </w:r>
      <w:proofErr w:type="spellEnd"/>
      <w:r w:rsidRPr="003C4995">
        <w:rPr>
          <w:rFonts w:ascii="Arial" w:hAnsi="Arial" w:cs="Arial"/>
        </w:rPr>
        <w:t>.</w:t>
      </w:r>
    </w:p>
    <w:p w14:paraId="75DD6C0A" w14:textId="77777777" w:rsidR="001C6BF2" w:rsidRPr="003C4995" w:rsidRDefault="001C6BF2">
      <w:pPr>
        <w:rPr>
          <w:rFonts w:ascii="Arial" w:hAnsi="Arial" w:cs="Arial"/>
        </w:rPr>
      </w:pPr>
    </w:p>
    <w:p w14:paraId="4A86AD00" w14:textId="77777777" w:rsidR="001C6BF2" w:rsidRPr="003C4995" w:rsidRDefault="001C6BF2">
      <w:pPr>
        <w:rPr>
          <w:rFonts w:ascii="Arial" w:hAnsi="Arial" w:cs="Arial"/>
        </w:rPr>
      </w:pPr>
      <w:r w:rsidRPr="003C4995">
        <w:rPr>
          <w:rFonts w:ascii="Arial" w:hAnsi="Arial" w:cs="Arial"/>
        </w:rPr>
        <w:t xml:space="preserve">Η ανάρτηση των κάδων πρέπει να γίνεται με προσοχή κατακόρυφα και στο κέντρο της κοιλότητας του </w:t>
      </w:r>
      <w:proofErr w:type="spellStart"/>
      <w:r w:rsidRPr="003C4995">
        <w:rPr>
          <w:rFonts w:ascii="Arial" w:hAnsi="Arial" w:cs="Arial"/>
        </w:rPr>
        <w:t>εκσκαπτόμενου</w:t>
      </w:r>
      <w:proofErr w:type="spellEnd"/>
      <w:r w:rsidRPr="003C4995">
        <w:rPr>
          <w:rFonts w:ascii="Arial" w:hAnsi="Arial" w:cs="Arial"/>
        </w:rPr>
        <w:t xml:space="preserve"> χώρου.</w:t>
      </w:r>
    </w:p>
    <w:p w14:paraId="2BA7AC19" w14:textId="77777777" w:rsidR="001C6BF2" w:rsidRPr="003C4995" w:rsidRDefault="001C6BF2">
      <w:pPr>
        <w:rPr>
          <w:rFonts w:ascii="Arial" w:hAnsi="Arial" w:cs="Arial"/>
        </w:rPr>
      </w:pPr>
    </w:p>
    <w:p w14:paraId="5A81FF6A" w14:textId="77777777" w:rsidR="001C6BF2" w:rsidRPr="003C4995" w:rsidRDefault="001C6BF2">
      <w:pPr>
        <w:pStyle w:val="4"/>
        <w:rPr>
          <w:rFonts w:ascii="Arial" w:hAnsi="Arial" w:cs="Arial"/>
          <w:u w:val="single"/>
        </w:rPr>
      </w:pPr>
      <w:r w:rsidRPr="003C4995">
        <w:rPr>
          <w:rFonts w:ascii="Arial" w:hAnsi="Arial" w:cs="Arial"/>
          <w:u w:val="single"/>
        </w:rPr>
        <w:t>Πτώσεις</w:t>
      </w:r>
    </w:p>
    <w:p w14:paraId="48307886" w14:textId="77777777" w:rsidR="001C6BF2" w:rsidRPr="003C4995" w:rsidRDefault="001C6BF2">
      <w:pPr>
        <w:rPr>
          <w:rFonts w:ascii="Arial" w:hAnsi="Arial" w:cs="Arial"/>
        </w:rPr>
      </w:pPr>
      <w:r w:rsidRPr="003C4995">
        <w:rPr>
          <w:rFonts w:ascii="Arial" w:hAnsi="Arial" w:cs="Arial"/>
        </w:rPr>
        <w:t xml:space="preserve">Προσοχή κατά τη χρήση κατακόρυφης σκάλας ή ναυτικού τύπου. Τοποθέτηση κυκλικού κιγκλιδώματος γύρω από σκάλες ναυτικού τύπου αν είναι ψηλότερες από </w:t>
      </w:r>
      <w:smartTag w:uri="urn:schemas-microsoft-com:office:smarttags" w:element="metricconverter">
        <w:smartTagPr>
          <w:attr w:name="ProductID" w:val="3 μέτρα"/>
        </w:smartTagPr>
        <w:r w:rsidRPr="003C4995">
          <w:rPr>
            <w:rFonts w:ascii="Arial" w:hAnsi="Arial" w:cs="Arial"/>
          </w:rPr>
          <w:t>3 μέτρα</w:t>
        </w:r>
      </w:smartTag>
      <w:r w:rsidRPr="003C4995">
        <w:rPr>
          <w:rFonts w:ascii="Arial" w:hAnsi="Arial" w:cs="Arial"/>
        </w:rPr>
        <w:t xml:space="preserve">. Όταν υπάρχουν εντός των φρεατίων κλίμακες αυτές πρέπει να είναι ασφαλώς προσαρμοσμένες και οι βαθμίδες να μην απέχουν περισσότερο από </w:t>
      </w:r>
      <w:smartTag w:uri="urn:schemas-microsoft-com:office:smarttags" w:element="metricconverter">
        <w:smartTagPr>
          <w:attr w:name="ProductID" w:val="25 cm"/>
        </w:smartTagPr>
        <w:r w:rsidRPr="003C4995">
          <w:rPr>
            <w:rFonts w:ascii="Arial" w:hAnsi="Arial" w:cs="Arial"/>
          </w:rPr>
          <w:t xml:space="preserve">25 </w:t>
        </w:r>
        <w:r w:rsidRPr="003C4995">
          <w:rPr>
            <w:rFonts w:ascii="Arial" w:hAnsi="Arial" w:cs="Arial"/>
            <w:lang w:val="en-US"/>
          </w:rPr>
          <w:t>cm</w:t>
        </w:r>
      </w:smartTag>
      <w:r w:rsidRPr="003C4995">
        <w:rPr>
          <w:rFonts w:ascii="Arial" w:hAnsi="Arial" w:cs="Arial"/>
        </w:rPr>
        <w:t xml:space="preserve"> μεταξύ τους. Κλίμακες από σχοινιά επιτρέπονται μόνο σε φρεάτια με βάθη μικρότερα των </w:t>
      </w:r>
      <w:smartTag w:uri="urn:schemas-microsoft-com:office:smarttags" w:element="metricconverter">
        <w:smartTagPr>
          <w:attr w:name="ProductID" w:val="10 μέτρων"/>
        </w:smartTagPr>
        <w:r w:rsidRPr="003C4995">
          <w:rPr>
            <w:rFonts w:ascii="Arial" w:hAnsi="Arial" w:cs="Arial"/>
          </w:rPr>
          <w:t>10 μέτρων</w:t>
        </w:r>
      </w:smartTag>
      <w:r w:rsidRPr="003C4995">
        <w:rPr>
          <w:rFonts w:ascii="Arial" w:hAnsi="Arial" w:cs="Arial"/>
        </w:rPr>
        <w:t xml:space="preserve"> και πρέπει να είναι στέρεα προσαρμοσμένες και στα δύο άκρα τους.</w:t>
      </w:r>
    </w:p>
    <w:p w14:paraId="068C7F8E" w14:textId="77777777" w:rsidR="001C6BF2" w:rsidRPr="003C4995" w:rsidRDefault="001C6BF2">
      <w:pPr>
        <w:rPr>
          <w:rFonts w:ascii="Arial" w:hAnsi="Arial" w:cs="Arial"/>
        </w:rPr>
      </w:pPr>
    </w:p>
    <w:p w14:paraId="57061A04" w14:textId="77777777" w:rsidR="001C6BF2" w:rsidRPr="003C4995" w:rsidRDefault="001C6BF2">
      <w:pPr>
        <w:rPr>
          <w:rFonts w:ascii="Arial" w:hAnsi="Arial" w:cs="Arial"/>
        </w:rPr>
      </w:pPr>
      <w:r w:rsidRPr="003C4995">
        <w:rPr>
          <w:rFonts w:ascii="Arial" w:hAnsi="Arial" w:cs="Arial"/>
        </w:rPr>
        <w:t>Τα φορητά εργαλεία να ξαναμπαίνουν στη θέση τους μετά τη χρήση. Να αποφεύγεται παρουσία γράσου, λαδιού και πάγου στους διαδρόμους επίσκεψης, στα σκαλοπάτια και στις σκάλες.</w:t>
      </w:r>
    </w:p>
    <w:p w14:paraId="2020E478" w14:textId="77777777" w:rsidR="001C6BF2" w:rsidRPr="003C4995" w:rsidRDefault="001C6BF2">
      <w:pPr>
        <w:rPr>
          <w:rFonts w:ascii="Arial" w:hAnsi="Arial" w:cs="Arial"/>
        </w:rPr>
      </w:pPr>
    </w:p>
    <w:p w14:paraId="28E9A158" w14:textId="77777777" w:rsidR="001C6BF2" w:rsidRPr="003C4995" w:rsidRDefault="001C6BF2">
      <w:pPr>
        <w:rPr>
          <w:rFonts w:ascii="Arial" w:hAnsi="Arial" w:cs="Arial"/>
        </w:rPr>
      </w:pPr>
      <w:r w:rsidRPr="003C4995">
        <w:rPr>
          <w:rFonts w:ascii="Arial" w:hAnsi="Arial" w:cs="Arial"/>
        </w:rPr>
        <w:t>Να είναι τα φρεάτια καλυμμένα ή εφοδιασμένα με κιγκλίδωμα. Να τοποθετηθούν πινακίδες που να προτρέπουν σε προσοχή, όπου χρειάζεται. Οι πτώσεις αποτελούν τη δεύτερη πιο συχνή αιτία ατυχημάτων μετά την ανύψωση φορτίων.</w:t>
      </w:r>
    </w:p>
    <w:p w14:paraId="25DF66F7" w14:textId="77777777" w:rsidR="001C6BF2" w:rsidRPr="003C4995" w:rsidRDefault="001C6BF2">
      <w:pPr>
        <w:rPr>
          <w:rFonts w:ascii="Arial" w:hAnsi="Arial" w:cs="Arial"/>
        </w:rPr>
      </w:pPr>
    </w:p>
    <w:p w14:paraId="067DDBD7" w14:textId="77777777" w:rsidR="001C6BF2" w:rsidRPr="003C4995" w:rsidRDefault="001C6BF2">
      <w:pPr>
        <w:pStyle w:val="4"/>
        <w:rPr>
          <w:rFonts w:ascii="Arial" w:hAnsi="Arial" w:cs="Arial"/>
          <w:u w:val="single"/>
        </w:rPr>
      </w:pPr>
      <w:r w:rsidRPr="003C4995">
        <w:rPr>
          <w:rFonts w:ascii="Arial" w:hAnsi="Arial" w:cs="Arial"/>
          <w:u w:val="single"/>
        </w:rPr>
        <w:lastRenderedPageBreak/>
        <w:t>Τραυματισμοί</w:t>
      </w:r>
    </w:p>
    <w:p w14:paraId="25676CDF" w14:textId="77777777" w:rsidR="001C6BF2" w:rsidRPr="003C4995" w:rsidRDefault="001C6BF2">
      <w:pPr>
        <w:rPr>
          <w:rFonts w:ascii="Arial" w:hAnsi="Arial" w:cs="Arial"/>
        </w:rPr>
      </w:pPr>
      <w:r w:rsidRPr="003C4995">
        <w:rPr>
          <w:rFonts w:ascii="Arial" w:hAnsi="Arial" w:cs="Arial"/>
        </w:rPr>
        <w:t>Να μετακινούνται τα καλύμματα των φρεατίων με ένα ανυψωτή με άγκιστρο παρά με κάποιο μοχλό.</w:t>
      </w:r>
    </w:p>
    <w:p w14:paraId="0BC86F79" w14:textId="77777777" w:rsidR="001C6BF2" w:rsidRPr="003C4995" w:rsidRDefault="001C6BF2">
      <w:pPr>
        <w:rPr>
          <w:rFonts w:ascii="Arial" w:hAnsi="Arial" w:cs="Arial"/>
        </w:rPr>
      </w:pPr>
    </w:p>
    <w:p w14:paraId="23691ADF" w14:textId="77777777" w:rsidR="001C6BF2" w:rsidRPr="003C4995" w:rsidRDefault="001C6BF2">
      <w:pPr>
        <w:rPr>
          <w:rFonts w:ascii="Arial" w:hAnsi="Arial" w:cs="Arial"/>
        </w:rPr>
      </w:pPr>
      <w:r w:rsidRPr="003C4995">
        <w:rPr>
          <w:rFonts w:ascii="Arial" w:hAnsi="Arial" w:cs="Arial"/>
        </w:rPr>
        <w:t>Στην περίπτωση που το κάλυμμα δεν είναι πολύ βαρύ, ο πιο σίγουρος τρόπος είναι να συρθεί οριζόντια μακριά από το φρεάτιο. Να αποφεύγεται να αφήνεται το στόμιο του φρεατίου μερικώς ανοιχτό.</w:t>
      </w:r>
    </w:p>
    <w:p w14:paraId="1238B368" w14:textId="77777777" w:rsidR="001C6BF2" w:rsidRPr="003C4995" w:rsidRDefault="001C6BF2">
      <w:pPr>
        <w:rPr>
          <w:rFonts w:ascii="Arial" w:hAnsi="Arial" w:cs="Arial"/>
        </w:rPr>
      </w:pPr>
    </w:p>
    <w:p w14:paraId="244760D1" w14:textId="77777777" w:rsidR="001C6BF2" w:rsidRPr="003C4995" w:rsidRDefault="001C6BF2">
      <w:pPr>
        <w:rPr>
          <w:rFonts w:ascii="Arial" w:hAnsi="Arial" w:cs="Arial"/>
        </w:rPr>
      </w:pPr>
      <w:r w:rsidRPr="003C4995">
        <w:rPr>
          <w:rFonts w:ascii="Arial" w:hAnsi="Arial" w:cs="Arial"/>
        </w:rPr>
        <w:t>Χρήση γαντιών εργασίας όταν γίνονται χειρισμοί με μεγάλα και βαριά αντικείμενα.</w:t>
      </w:r>
    </w:p>
    <w:p w14:paraId="615A0911" w14:textId="77777777" w:rsidR="001C6BF2" w:rsidRPr="003C4995" w:rsidRDefault="001C6BF2">
      <w:pPr>
        <w:rPr>
          <w:rFonts w:ascii="Arial" w:hAnsi="Arial" w:cs="Arial"/>
        </w:rPr>
      </w:pPr>
    </w:p>
    <w:p w14:paraId="561AB488" w14:textId="77777777" w:rsidR="001C6BF2" w:rsidRPr="003C4995" w:rsidRDefault="001C6BF2">
      <w:pPr>
        <w:rPr>
          <w:rFonts w:ascii="Arial" w:hAnsi="Arial" w:cs="Arial"/>
        </w:rPr>
      </w:pPr>
      <w:r w:rsidRPr="003C4995">
        <w:rPr>
          <w:rFonts w:ascii="Arial" w:hAnsi="Arial" w:cs="Arial"/>
        </w:rPr>
        <w:t>Εφοδιασμός με μεταλλικά πλέγματα όλων των τμημάτων κίνησης των μηχανημάτων. Να φωτίζεται κατάλληλα ο χώρος εργασίας φυσικά ή τεχνητά.</w:t>
      </w:r>
    </w:p>
    <w:p w14:paraId="598C99B3" w14:textId="77777777" w:rsidR="001C6BF2" w:rsidRPr="003C4995" w:rsidRDefault="001C6BF2">
      <w:pPr>
        <w:rPr>
          <w:rFonts w:ascii="Arial" w:hAnsi="Arial" w:cs="Arial"/>
        </w:rPr>
      </w:pPr>
    </w:p>
    <w:p w14:paraId="01F14F22" w14:textId="77777777" w:rsidR="001C6BF2" w:rsidRPr="003C4995" w:rsidRDefault="001C6BF2">
      <w:pPr>
        <w:pStyle w:val="4"/>
        <w:rPr>
          <w:rFonts w:ascii="Arial" w:hAnsi="Arial" w:cs="Arial"/>
          <w:u w:val="single"/>
        </w:rPr>
      </w:pPr>
      <w:r w:rsidRPr="003C4995">
        <w:rPr>
          <w:rFonts w:ascii="Arial" w:hAnsi="Arial" w:cs="Arial"/>
          <w:u w:val="single"/>
        </w:rPr>
        <w:t>Ατυχήματα και σοκ που οφείλονται στον ηλεκτρισμό</w:t>
      </w:r>
    </w:p>
    <w:p w14:paraId="21757C6F" w14:textId="77777777" w:rsidR="001C6BF2" w:rsidRPr="003C4995" w:rsidRDefault="001C6BF2">
      <w:pPr>
        <w:pStyle w:val="a4"/>
        <w:tabs>
          <w:tab w:val="clear" w:pos="4536"/>
          <w:tab w:val="clear" w:pos="9072"/>
        </w:tabs>
        <w:rPr>
          <w:rFonts w:ascii="Arial" w:hAnsi="Arial" w:cs="Arial"/>
        </w:rPr>
      </w:pPr>
      <w:r w:rsidRPr="003C4995">
        <w:rPr>
          <w:rFonts w:ascii="Arial" w:hAnsi="Arial" w:cs="Arial"/>
        </w:rPr>
        <w:t xml:space="preserve">Πρέπει να λαμβάνονται όλα τα </w:t>
      </w:r>
      <w:proofErr w:type="spellStart"/>
      <w:r w:rsidRPr="003C4995">
        <w:rPr>
          <w:rFonts w:ascii="Arial" w:hAnsi="Arial" w:cs="Arial"/>
        </w:rPr>
        <w:t>επιβαλλώμενα</w:t>
      </w:r>
      <w:proofErr w:type="spellEnd"/>
      <w:r w:rsidRPr="003C4995">
        <w:rPr>
          <w:rFonts w:ascii="Arial" w:hAnsi="Arial" w:cs="Arial"/>
        </w:rPr>
        <w:t xml:space="preserve"> μέτρα ώστε να αποκλείεται η προσέγγιση εργαζομένων σε ηλεκτροφόρους αγωγούς ή στοιχεία ασχέτως τάσεως αυτών.</w:t>
      </w:r>
    </w:p>
    <w:p w14:paraId="333360D4" w14:textId="77777777" w:rsidR="001C6BF2" w:rsidRPr="003C4995" w:rsidRDefault="001C6BF2">
      <w:pPr>
        <w:pStyle w:val="a4"/>
        <w:tabs>
          <w:tab w:val="clear" w:pos="4536"/>
          <w:tab w:val="clear" w:pos="9072"/>
        </w:tabs>
        <w:rPr>
          <w:rFonts w:ascii="Arial" w:hAnsi="Arial" w:cs="Arial"/>
        </w:rPr>
      </w:pPr>
    </w:p>
    <w:p w14:paraId="55167FD4" w14:textId="77777777" w:rsidR="001C6BF2" w:rsidRPr="003C4995" w:rsidRDefault="001C6BF2">
      <w:pPr>
        <w:rPr>
          <w:rFonts w:ascii="Arial" w:hAnsi="Arial" w:cs="Arial"/>
        </w:rPr>
      </w:pPr>
      <w:r w:rsidRPr="003C4995">
        <w:rPr>
          <w:rFonts w:ascii="Arial" w:hAnsi="Arial" w:cs="Arial"/>
        </w:rPr>
        <w:t xml:space="preserve">Να τοποθετούνται λαστιχένια πατάκια μπροστά από τους ηλεκτρικούς διακόπτες. </w:t>
      </w:r>
    </w:p>
    <w:p w14:paraId="5B32C78C" w14:textId="77777777" w:rsidR="001C6BF2" w:rsidRPr="003C4995" w:rsidRDefault="001C6BF2">
      <w:pPr>
        <w:rPr>
          <w:rFonts w:ascii="Arial" w:hAnsi="Arial" w:cs="Arial"/>
        </w:rPr>
      </w:pPr>
    </w:p>
    <w:p w14:paraId="461E3667" w14:textId="77777777" w:rsidR="001C6BF2" w:rsidRPr="003C4995" w:rsidRDefault="001C6BF2">
      <w:pPr>
        <w:rPr>
          <w:rFonts w:ascii="Arial" w:hAnsi="Arial" w:cs="Arial"/>
        </w:rPr>
      </w:pPr>
      <w:r w:rsidRPr="003C4995">
        <w:rPr>
          <w:rFonts w:ascii="Arial" w:hAnsi="Arial" w:cs="Arial"/>
        </w:rPr>
        <w:t>Αποσύνδεση του κυρίου διακόπτη ελέγχου όταν γίνονται εργασίες σε ένα κινητήρα ή άλλη ηλεκτρική συσκευή.</w:t>
      </w:r>
    </w:p>
    <w:p w14:paraId="1019E084" w14:textId="77777777" w:rsidR="001C6BF2" w:rsidRPr="003C4995" w:rsidRDefault="001C6BF2">
      <w:pPr>
        <w:rPr>
          <w:rFonts w:ascii="Arial" w:hAnsi="Arial" w:cs="Arial"/>
        </w:rPr>
      </w:pPr>
    </w:p>
    <w:p w14:paraId="4BC6EC4A" w14:textId="77777777" w:rsidR="001C6BF2" w:rsidRPr="003C4995" w:rsidRDefault="001C6BF2">
      <w:pPr>
        <w:rPr>
          <w:rFonts w:ascii="Arial" w:hAnsi="Arial" w:cs="Arial"/>
        </w:rPr>
      </w:pPr>
      <w:r w:rsidRPr="003C4995">
        <w:rPr>
          <w:rFonts w:ascii="Arial" w:hAnsi="Arial" w:cs="Arial"/>
        </w:rPr>
        <w:t>Φροντίδα ώστε όλος ο ηλεκτρικός εξοπλισμός να έχει καλά γειωθεί και όλες οι εξωτερικές ηλεκτρικές καλωδιώσεις να είναι μονωμένες.</w:t>
      </w:r>
    </w:p>
    <w:p w14:paraId="29639F89" w14:textId="77777777" w:rsidR="001C6BF2" w:rsidRPr="003C4995" w:rsidRDefault="001C6BF2">
      <w:pPr>
        <w:rPr>
          <w:rFonts w:ascii="Arial" w:hAnsi="Arial" w:cs="Arial"/>
          <w:b/>
          <w:i/>
        </w:rPr>
      </w:pPr>
    </w:p>
    <w:p w14:paraId="6DEC1DA3" w14:textId="77777777" w:rsidR="001C6BF2" w:rsidRPr="003C4995" w:rsidRDefault="001C6BF2">
      <w:pPr>
        <w:pStyle w:val="4"/>
        <w:rPr>
          <w:rFonts w:ascii="Arial" w:hAnsi="Arial" w:cs="Arial"/>
          <w:u w:val="single"/>
        </w:rPr>
      </w:pPr>
      <w:r w:rsidRPr="003C4995">
        <w:rPr>
          <w:rFonts w:ascii="Arial" w:hAnsi="Arial" w:cs="Arial"/>
          <w:u w:val="single"/>
        </w:rPr>
        <w:t>Πυρκαγιές</w:t>
      </w:r>
    </w:p>
    <w:p w14:paraId="1639F260" w14:textId="77777777" w:rsidR="001C6BF2" w:rsidRPr="003C4995" w:rsidRDefault="001C6BF2">
      <w:pPr>
        <w:rPr>
          <w:rFonts w:ascii="Arial" w:hAnsi="Arial" w:cs="Arial"/>
        </w:rPr>
      </w:pPr>
      <w:r w:rsidRPr="003C4995">
        <w:rPr>
          <w:rFonts w:ascii="Arial" w:hAnsi="Arial" w:cs="Arial"/>
        </w:rPr>
        <w:t>Εφοδιασμός του εργοταξίου με ένα επαρκές αριθμό πυροσβεστήρων, διαφόρων τύπων για κάθε ενδεχόμενο τύπο φωτιάς. Οι πυροσβεστήρες σόδας ή νερού χρησιμοποιούνται αποκλειστικά και μόνο για πυρκαγιές που οφείλονται σε καύση ξύλου, χαρτιού ή πλαστικής ύλης, ενώ για εύφλεκτα υγρά, αέρια και λιπαντικά έχουμε καλύτερα αποτελέσματα με πυροσβεστήρες διοξειδίου του άνθρακα, στερεών χημικών υλών ή αφρού.</w:t>
      </w:r>
    </w:p>
    <w:p w14:paraId="4813FF9A" w14:textId="77777777" w:rsidR="001C6BF2" w:rsidRPr="003C4995" w:rsidRDefault="001C6BF2">
      <w:pPr>
        <w:rPr>
          <w:rFonts w:ascii="Arial" w:hAnsi="Arial" w:cs="Arial"/>
        </w:rPr>
      </w:pPr>
    </w:p>
    <w:p w14:paraId="42418FA9" w14:textId="77777777" w:rsidR="001C6BF2" w:rsidRPr="003C4995" w:rsidRDefault="001C6BF2">
      <w:pPr>
        <w:rPr>
          <w:rFonts w:ascii="Arial" w:hAnsi="Arial" w:cs="Arial"/>
        </w:rPr>
      </w:pPr>
      <w:r w:rsidRPr="003C4995">
        <w:rPr>
          <w:rFonts w:ascii="Arial" w:hAnsi="Arial" w:cs="Arial"/>
        </w:rPr>
        <w:t>Για την ασφάλεια του προσωπικού και την αποφυγή μεγαλύτερων βλαβών στον εξοπλισμό, οι πυρκαγιές που οφείλονται σε βραχυκύκλωμα πρέπει να σβήνονται με πυροσβεστήρες που περιέχουν μη αγώγιμη ύλη, όπως CO</w:t>
      </w:r>
      <w:r w:rsidR="00002BA8" w:rsidRPr="003C4995">
        <w:rPr>
          <w:rFonts w:ascii="Arial" w:hAnsi="Arial" w:cs="Arial"/>
          <w:vertAlign w:val="subscript"/>
        </w:rPr>
        <w:t>2</w:t>
      </w:r>
      <w:r w:rsidRPr="003C4995">
        <w:rPr>
          <w:rFonts w:ascii="Arial" w:hAnsi="Arial" w:cs="Arial"/>
        </w:rPr>
        <w:t xml:space="preserve">, ορισμένα άλλα στερεά χημικά και </w:t>
      </w:r>
      <w:proofErr w:type="spellStart"/>
      <w:r w:rsidRPr="003C4995">
        <w:rPr>
          <w:rFonts w:ascii="Arial" w:hAnsi="Arial" w:cs="Arial"/>
        </w:rPr>
        <w:t>τετραχλωράνθρακα</w:t>
      </w:r>
      <w:proofErr w:type="spellEnd"/>
      <w:r w:rsidRPr="003C4995">
        <w:rPr>
          <w:rFonts w:ascii="Arial" w:hAnsi="Arial" w:cs="Arial"/>
        </w:rPr>
        <w:t>.</w:t>
      </w:r>
    </w:p>
    <w:p w14:paraId="683122A1" w14:textId="77777777" w:rsidR="001C6BF2" w:rsidRPr="003C4995" w:rsidRDefault="001C6BF2">
      <w:pPr>
        <w:rPr>
          <w:rFonts w:ascii="Arial" w:hAnsi="Arial" w:cs="Arial"/>
        </w:rPr>
      </w:pPr>
    </w:p>
    <w:p w14:paraId="400A6B55" w14:textId="77777777" w:rsidR="001C6BF2" w:rsidRPr="003C4995" w:rsidRDefault="001C6BF2">
      <w:pPr>
        <w:rPr>
          <w:rFonts w:ascii="Arial" w:hAnsi="Arial" w:cs="Arial"/>
        </w:rPr>
      </w:pPr>
      <w:r w:rsidRPr="003C4995">
        <w:rPr>
          <w:rFonts w:ascii="Arial" w:hAnsi="Arial" w:cs="Arial"/>
        </w:rPr>
        <w:t>Θα πρέπει επίσης να έχουμε σοβαρά υπ' όψη ότι αυτοί που έχουν αναλάβει την πυρόσβεση, όταν βρίσκονται σε μέρη που δεν αερίζονται καλά, αν δεν διαθέτουν τα κατάλληλα μέσα ασφαλείας, κινδυνεύουν από λιποθυμία λόγω έλλειψης οξυγόνου ή ασφυξία που οφείλεται σε επικίνδυνους καπνούς που δημιουργούνται κατά την καύση.</w:t>
      </w:r>
    </w:p>
    <w:p w14:paraId="6AC4647B" w14:textId="77777777" w:rsidR="001C6BF2" w:rsidRPr="003C4995" w:rsidRDefault="001C6BF2">
      <w:pPr>
        <w:rPr>
          <w:rFonts w:ascii="Arial" w:hAnsi="Arial" w:cs="Arial"/>
        </w:rPr>
      </w:pPr>
    </w:p>
    <w:p w14:paraId="0B4FC344" w14:textId="77777777" w:rsidR="001C6BF2" w:rsidRPr="003C4995" w:rsidRDefault="001C6BF2">
      <w:pPr>
        <w:pStyle w:val="4"/>
        <w:rPr>
          <w:rFonts w:ascii="Arial" w:hAnsi="Arial" w:cs="Arial"/>
          <w:u w:val="single"/>
        </w:rPr>
      </w:pPr>
      <w:r w:rsidRPr="003C4995">
        <w:rPr>
          <w:rFonts w:ascii="Arial" w:hAnsi="Arial" w:cs="Arial"/>
          <w:u w:val="single"/>
        </w:rPr>
        <w:t>Τεχνικά μέτρα ασφάλειας</w:t>
      </w:r>
    </w:p>
    <w:p w14:paraId="0E02AF7E" w14:textId="77777777" w:rsidR="001C6BF2" w:rsidRPr="003C4995" w:rsidRDefault="001C6BF2">
      <w:pPr>
        <w:rPr>
          <w:rFonts w:ascii="Arial" w:hAnsi="Arial" w:cs="Arial"/>
        </w:rPr>
      </w:pPr>
      <w:r w:rsidRPr="003C4995">
        <w:rPr>
          <w:rFonts w:ascii="Arial" w:hAnsi="Arial" w:cs="Arial"/>
        </w:rPr>
        <w:t>Χρήση ζώνης ασφάλειας για εργασία σε φρεάτια, δεξαμενές ή άλλες κατασκευές με βάθος μεγαλύτερο από 2,5-</w:t>
      </w:r>
      <w:smartTag w:uri="urn:schemas-microsoft-com:office:smarttags" w:element="metricconverter">
        <w:smartTagPr>
          <w:attr w:name="ProductID" w:val="3,0 μέτρα"/>
        </w:smartTagPr>
        <w:r w:rsidRPr="003C4995">
          <w:rPr>
            <w:rFonts w:ascii="Arial" w:hAnsi="Arial" w:cs="Arial"/>
          </w:rPr>
          <w:t>3,0 μέτρα</w:t>
        </w:r>
      </w:smartTag>
      <w:r w:rsidRPr="003C4995">
        <w:rPr>
          <w:rFonts w:ascii="Arial" w:hAnsi="Arial" w:cs="Arial"/>
        </w:rPr>
        <w:t>. Δύο άτομα πρέπει να είναι σε αναμονή για να βοηθήσουν τον εργάτη σε περίπτωση ανάγκης.</w:t>
      </w:r>
    </w:p>
    <w:p w14:paraId="1813398F" w14:textId="77777777" w:rsidR="001C6BF2" w:rsidRPr="003C4995" w:rsidRDefault="001C6BF2">
      <w:pPr>
        <w:rPr>
          <w:rFonts w:ascii="Arial" w:hAnsi="Arial" w:cs="Arial"/>
        </w:rPr>
      </w:pPr>
    </w:p>
    <w:p w14:paraId="3493F30C" w14:textId="77777777" w:rsidR="001C6BF2" w:rsidRPr="003C4995" w:rsidRDefault="001C6BF2">
      <w:pPr>
        <w:rPr>
          <w:rFonts w:ascii="Arial" w:hAnsi="Arial" w:cs="Arial"/>
        </w:rPr>
      </w:pPr>
      <w:r w:rsidRPr="003C4995">
        <w:rPr>
          <w:rFonts w:ascii="Arial" w:hAnsi="Arial" w:cs="Arial"/>
        </w:rPr>
        <w:t xml:space="preserve">Βεβαίωση ότι όλοι έχουν οδηγίες πρώτων βοηθειών, και ότι είναι διαθέσιμα τα νούμερα τηλεφώνων ορισμένων γιατρών, του νοσοκομείου, της πυροσβεστικής, ασθενοφόρου και της αστυνομικής αρχής. </w:t>
      </w:r>
    </w:p>
    <w:p w14:paraId="2ADFF3DE" w14:textId="77777777" w:rsidR="001C6BF2" w:rsidRPr="003C4995" w:rsidRDefault="001C6BF2">
      <w:pPr>
        <w:rPr>
          <w:rFonts w:ascii="Arial" w:hAnsi="Arial" w:cs="Arial"/>
        </w:rPr>
      </w:pPr>
      <w:r w:rsidRPr="003C4995">
        <w:rPr>
          <w:rFonts w:ascii="Arial" w:hAnsi="Arial" w:cs="Arial"/>
        </w:rPr>
        <w:br w:type="page"/>
      </w:r>
    </w:p>
    <w:p w14:paraId="6C9B63B0" w14:textId="77777777" w:rsidR="001C6BF2" w:rsidRPr="003C4995" w:rsidRDefault="001C6BF2">
      <w:pPr>
        <w:pStyle w:val="3"/>
        <w:rPr>
          <w:rFonts w:ascii="Arial" w:hAnsi="Arial" w:cs="Arial"/>
          <w:sz w:val="22"/>
        </w:rPr>
      </w:pPr>
      <w:bookmarkStart w:id="51" w:name="_Toc367323837"/>
      <w:bookmarkStart w:id="52" w:name="_Toc393094495"/>
      <w:bookmarkStart w:id="53" w:name="_Toc510536112"/>
      <w:bookmarkStart w:id="54" w:name="_Toc17793179"/>
      <w:bookmarkStart w:id="55" w:name="_Toc266687"/>
      <w:r w:rsidRPr="003C4995">
        <w:rPr>
          <w:rFonts w:ascii="Arial" w:hAnsi="Arial" w:cs="Arial"/>
          <w:sz w:val="22"/>
        </w:rPr>
        <w:lastRenderedPageBreak/>
        <w:t>Πρόληψη από μολύνσεις</w:t>
      </w:r>
      <w:bookmarkEnd w:id="51"/>
      <w:bookmarkEnd w:id="52"/>
      <w:bookmarkEnd w:id="53"/>
      <w:bookmarkEnd w:id="54"/>
      <w:bookmarkEnd w:id="55"/>
    </w:p>
    <w:p w14:paraId="204C4130" w14:textId="77777777" w:rsidR="001C6BF2" w:rsidRPr="003C4995" w:rsidRDefault="001C6BF2">
      <w:pPr>
        <w:rPr>
          <w:rFonts w:ascii="Arial" w:hAnsi="Arial" w:cs="Arial"/>
        </w:rPr>
      </w:pPr>
    </w:p>
    <w:p w14:paraId="286D97CB" w14:textId="77777777" w:rsidR="001C6BF2" w:rsidRPr="003C4995" w:rsidRDefault="001C6BF2">
      <w:pPr>
        <w:rPr>
          <w:rFonts w:ascii="Arial" w:hAnsi="Arial" w:cs="Arial"/>
        </w:rPr>
      </w:pPr>
      <w:r w:rsidRPr="003C4995">
        <w:rPr>
          <w:rFonts w:ascii="Arial" w:hAnsi="Arial" w:cs="Arial"/>
        </w:rPr>
        <w:t>Είναι απαραίτητο να παρθούν τα παρακάτω προληπτικά μέτρα:</w:t>
      </w:r>
    </w:p>
    <w:p w14:paraId="0F6519EB" w14:textId="77777777" w:rsidR="001C6BF2" w:rsidRPr="003C4995" w:rsidRDefault="001C6BF2">
      <w:pPr>
        <w:rPr>
          <w:rFonts w:ascii="Arial" w:hAnsi="Arial" w:cs="Arial"/>
        </w:rPr>
      </w:pPr>
    </w:p>
    <w:p w14:paraId="34A017AD" w14:textId="77777777" w:rsidR="001C6BF2" w:rsidRPr="003C4995" w:rsidRDefault="001C6BF2">
      <w:pPr>
        <w:rPr>
          <w:rFonts w:ascii="Arial" w:hAnsi="Arial" w:cs="Arial"/>
          <w:i/>
        </w:rPr>
      </w:pPr>
      <w:r w:rsidRPr="003C4995">
        <w:rPr>
          <w:rFonts w:ascii="Arial" w:hAnsi="Arial" w:cs="Arial"/>
          <w:i/>
        </w:rPr>
        <w:t>- Πόσιμο νερό</w:t>
      </w:r>
    </w:p>
    <w:p w14:paraId="7CB91060" w14:textId="77777777" w:rsidR="001C6BF2" w:rsidRPr="003C4995" w:rsidRDefault="001C6BF2">
      <w:pPr>
        <w:rPr>
          <w:rFonts w:ascii="Arial" w:hAnsi="Arial" w:cs="Arial"/>
        </w:rPr>
      </w:pPr>
      <w:r w:rsidRPr="003C4995">
        <w:rPr>
          <w:rFonts w:ascii="Arial" w:hAnsi="Arial" w:cs="Arial"/>
        </w:rPr>
        <w:t>Το πόσιμο νερό πρέπει να είναι ασφαλές. Γι' αυτό το λόγο να αποφευχθεί οποιαδήποτε διασταύρωση των σωλήνων νερού τροφοδοσίας με σωλήνες λυμάτων ή νερού αρδεύσεως.</w:t>
      </w:r>
    </w:p>
    <w:p w14:paraId="62B62C7B" w14:textId="77777777" w:rsidR="001C6BF2" w:rsidRPr="003C4995" w:rsidRDefault="001C6BF2">
      <w:pPr>
        <w:rPr>
          <w:rFonts w:ascii="Arial" w:hAnsi="Arial" w:cs="Arial"/>
        </w:rPr>
      </w:pPr>
      <w:r w:rsidRPr="003C4995">
        <w:rPr>
          <w:rFonts w:ascii="Arial" w:hAnsi="Arial" w:cs="Arial"/>
        </w:rPr>
        <w:t>Διασταυρώσεις αυτού του είδους δεν πρέπει να επιτρέπονται ούτε καν μελλοντικά.</w:t>
      </w:r>
    </w:p>
    <w:p w14:paraId="01D56366" w14:textId="77777777" w:rsidR="001C6BF2" w:rsidRPr="003C4995" w:rsidRDefault="001C6BF2">
      <w:pPr>
        <w:rPr>
          <w:rFonts w:ascii="Arial" w:hAnsi="Arial" w:cs="Arial"/>
        </w:rPr>
      </w:pPr>
    </w:p>
    <w:p w14:paraId="7252E511" w14:textId="77777777" w:rsidR="001C6BF2" w:rsidRPr="003C4995" w:rsidRDefault="001C6BF2">
      <w:pPr>
        <w:rPr>
          <w:rFonts w:ascii="Arial" w:hAnsi="Arial" w:cs="Arial"/>
          <w:i/>
        </w:rPr>
      </w:pPr>
      <w:r w:rsidRPr="003C4995">
        <w:rPr>
          <w:rFonts w:ascii="Arial" w:hAnsi="Arial" w:cs="Arial"/>
          <w:i/>
        </w:rPr>
        <w:t>-Πρώτες βοήθειες</w:t>
      </w:r>
    </w:p>
    <w:p w14:paraId="712AB30A" w14:textId="77777777" w:rsidR="001C6BF2" w:rsidRPr="003C4995" w:rsidRDefault="001C6BF2">
      <w:pPr>
        <w:rPr>
          <w:rFonts w:ascii="Arial" w:hAnsi="Arial" w:cs="Arial"/>
        </w:rPr>
      </w:pPr>
      <w:r w:rsidRPr="003C4995">
        <w:rPr>
          <w:rFonts w:ascii="Arial" w:hAnsi="Arial" w:cs="Arial"/>
        </w:rPr>
        <w:t>Να υπάρχει σε διάθεση εξοπλισμός πρώτων βοηθειών για την άμεση αντιμετώπιση μικρών τραυμάτων. Εκτός εάν πρόκειται για κάτι που δεν είναι καθόλου σοβαρό, ο τραυματίας θα πρέπει να οδηγείται κατευθείαν σε κάποιο γιατρό.</w:t>
      </w:r>
    </w:p>
    <w:p w14:paraId="0E236CC3" w14:textId="77777777" w:rsidR="001C6BF2" w:rsidRPr="003C4995" w:rsidRDefault="001C6BF2">
      <w:pPr>
        <w:rPr>
          <w:rFonts w:ascii="Arial" w:hAnsi="Arial" w:cs="Arial"/>
        </w:rPr>
      </w:pPr>
    </w:p>
    <w:p w14:paraId="00103E80" w14:textId="77777777" w:rsidR="001C6BF2" w:rsidRPr="003C4995" w:rsidRDefault="001C6BF2">
      <w:pPr>
        <w:rPr>
          <w:rFonts w:ascii="Arial" w:hAnsi="Arial" w:cs="Arial"/>
          <w:i/>
        </w:rPr>
      </w:pPr>
      <w:r w:rsidRPr="003C4995">
        <w:rPr>
          <w:rFonts w:ascii="Arial" w:hAnsi="Arial" w:cs="Arial"/>
          <w:i/>
        </w:rPr>
        <w:t>-Εμβολιασμός</w:t>
      </w:r>
    </w:p>
    <w:p w14:paraId="0A3A56D2" w14:textId="77777777" w:rsidR="001C6BF2" w:rsidRPr="003C4995" w:rsidRDefault="001C6BF2">
      <w:pPr>
        <w:rPr>
          <w:rFonts w:ascii="Arial" w:hAnsi="Arial" w:cs="Arial"/>
        </w:rPr>
      </w:pPr>
      <w:r w:rsidRPr="003C4995">
        <w:rPr>
          <w:rFonts w:ascii="Arial" w:hAnsi="Arial" w:cs="Arial"/>
        </w:rPr>
        <w:t>Όλοι οι εργαζόμενοι θα πρέπει περιοδικά να εμβολιάζονται ενάντια στον τύφο και τον τέτανο.</w:t>
      </w:r>
    </w:p>
    <w:p w14:paraId="7B21711B" w14:textId="77777777" w:rsidR="001C6BF2" w:rsidRPr="003C4995" w:rsidRDefault="001C6BF2">
      <w:pPr>
        <w:rPr>
          <w:rFonts w:ascii="Arial" w:hAnsi="Arial" w:cs="Arial"/>
        </w:rPr>
      </w:pPr>
    </w:p>
    <w:p w14:paraId="4CFD16DB" w14:textId="77777777" w:rsidR="001C6BF2" w:rsidRPr="003C4995" w:rsidRDefault="001C6BF2">
      <w:pPr>
        <w:rPr>
          <w:rFonts w:ascii="Arial" w:hAnsi="Arial" w:cs="Arial"/>
          <w:i/>
        </w:rPr>
      </w:pPr>
      <w:r w:rsidRPr="003C4995">
        <w:rPr>
          <w:rFonts w:ascii="Arial" w:hAnsi="Arial" w:cs="Arial"/>
          <w:i/>
        </w:rPr>
        <w:t>-Ατομικές προφυλάξεις</w:t>
      </w:r>
    </w:p>
    <w:p w14:paraId="2462B58A" w14:textId="77777777" w:rsidR="001C6BF2" w:rsidRPr="003C4995" w:rsidRDefault="001C6BF2">
      <w:pPr>
        <w:rPr>
          <w:rFonts w:ascii="Arial" w:hAnsi="Arial" w:cs="Arial"/>
        </w:rPr>
      </w:pPr>
      <w:r w:rsidRPr="003C4995">
        <w:rPr>
          <w:rFonts w:ascii="Arial" w:hAnsi="Arial" w:cs="Arial"/>
        </w:rPr>
        <w:t xml:space="preserve"> Να πλένονται τα χέρια με ζεστό νερό και σαπούνι πριν το φαγητό ή το κάπνισμα.</w:t>
      </w:r>
    </w:p>
    <w:p w14:paraId="79DB2AC6" w14:textId="77777777" w:rsidR="001C6BF2" w:rsidRPr="003C4995" w:rsidRDefault="001C6BF2">
      <w:pPr>
        <w:rPr>
          <w:rFonts w:ascii="Arial" w:hAnsi="Arial" w:cs="Arial"/>
        </w:rPr>
      </w:pPr>
    </w:p>
    <w:p w14:paraId="6804DE3F" w14:textId="77777777" w:rsidR="001C6BF2" w:rsidRPr="003C4995" w:rsidRDefault="001C6BF2">
      <w:pPr>
        <w:pStyle w:val="3"/>
        <w:rPr>
          <w:rFonts w:ascii="Arial" w:hAnsi="Arial" w:cs="Arial"/>
          <w:sz w:val="22"/>
        </w:rPr>
      </w:pPr>
      <w:bookmarkStart w:id="56" w:name="_Toc367323838"/>
      <w:bookmarkStart w:id="57" w:name="_Toc393094496"/>
      <w:bookmarkStart w:id="58" w:name="_Toc510536113"/>
      <w:bookmarkStart w:id="59" w:name="_Toc17793180"/>
      <w:bookmarkStart w:id="60" w:name="_Toc266688"/>
      <w:r w:rsidRPr="003C4995">
        <w:rPr>
          <w:rFonts w:ascii="Arial" w:hAnsi="Arial" w:cs="Arial"/>
          <w:sz w:val="22"/>
        </w:rPr>
        <w:t>Πρόληψη ατυχημάτων που οφείλονται σε έλλειψη Οξυγόνου</w:t>
      </w:r>
      <w:bookmarkEnd w:id="56"/>
      <w:bookmarkEnd w:id="57"/>
      <w:bookmarkEnd w:id="58"/>
      <w:bookmarkEnd w:id="59"/>
      <w:bookmarkEnd w:id="60"/>
      <w:r w:rsidR="004430FC">
        <w:rPr>
          <w:rFonts w:ascii="Arial" w:hAnsi="Arial" w:cs="Arial"/>
          <w:sz w:val="22"/>
        </w:rPr>
        <w:t xml:space="preserve"> </w:t>
      </w:r>
    </w:p>
    <w:p w14:paraId="1DCEFB85" w14:textId="77777777" w:rsidR="001C6BF2" w:rsidRPr="003C4995" w:rsidRDefault="001C6BF2">
      <w:pPr>
        <w:rPr>
          <w:rFonts w:ascii="Arial" w:hAnsi="Arial" w:cs="Arial"/>
        </w:rPr>
      </w:pPr>
    </w:p>
    <w:p w14:paraId="2893CE9F" w14:textId="77777777" w:rsidR="001C6BF2" w:rsidRPr="003C4995" w:rsidRDefault="001C6BF2">
      <w:pPr>
        <w:rPr>
          <w:rFonts w:ascii="Arial" w:hAnsi="Arial" w:cs="Arial"/>
        </w:rPr>
      </w:pPr>
      <w:r w:rsidRPr="003C4995">
        <w:rPr>
          <w:rFonts w:ascii="Arial" w:hAnsi="Arial" w:cs="Arial"/>
        </w:rPr>
        <w:t xml:space="preserve">Ο αέρας κανονικά περιέχει 21% </w:t>
      </w:r>
      <w:proofErr w:type="spellStart"/>
      <w:r w:rsidRPr="003C4995">
        <w:rPr>
          <w:rFonts w:ascii="Arial" w:hAnsi="Arial" w:cs="Arial"/>
        </w:rPr>
        <w:t>κ.ο.</w:t>
      </w:r>
      <w:proofErr w:type="spellEnd"/>
      <w:r w:rsidRPr="003C4995">
        <w:rPr>
          <w:rFonts w:ascii="Arial" w:hAnsi="Arial" w:cs="Arial"/>
        </w:rPr>
        <w:t xml:space="preserve"> οξυγόνο και 79% άζωτο. Όταν η συγκέντρωση οξυγόνου πέσει κάτω από 15% τότε υπάρχει κίνδυνος για τον άνθρωπο και θεωρούμε ότι έχουμε "περιβάλλον φτωχό σε οξυγόνο".</w:t>
      </w:r>
    </w:p>
    <w:p w14:paraId="496A712B" w14:textId="77777777" w:rsidR="001C6BF2" w:rsidRPr="003C4995" w:rsidRDefault="001C6BF2">
      <w:pPr>
        <w:rPr>
          <w:rFonts w:ascii="Arial" w:hAnsi="Arial" w:cs="Arial"/>
        </w:rPr>
      </w:pPr>
    </w:p>
    <w:p w14:paraId="13845C6F" w14:textId="77777777" w:rsidR="001C6BF2" w:rsidRPr="003C4995" w:rsidRDefault="001C6BF2">
      <w:pPr>
        <w:rPr>
          <w:rFonts w:ascii="Arial" w:hAnsi="Arial" w:cs="Arial"/>
        </w:rPr>
      </w:pPr>
    </w:p>
    <w:p w14:paraId="57DAD1AF" w14:textId="77777777" w:rsidR="001C6BF2" w:rsidRPr="003C4995" w:rsidRDefault="001C6BF2">
      <w:pPr>
        <w:pStyle w:val="4"/>
        <w:rPr>
          <w:rFonts w:ascii="Arial" w:hAnsi="Arial" w:cs="Arial"/>
        </w:rPr>
      </w:pPr>
      <w:r w:rsidRPr="003C4995">
        <w:rPr>
          <w:rFonts w:ascii="Arial" w:hAnsi="Arial" w:cs="Arial"/>
        </w:rPr>
        <w:t>Αιτία έλλειψης οξυγόνου</w:t>
      </w:r>
    </w:p>
    <w:p w14:paraId="00AB0BBB" w14:textId="77777777" w:rsidR="001C6BF2" w:rsidRPr="003C4995" w:rsidRDefault="001C6BF2">
      <w:pPr>
        <w:rPr>
          <w:rFonts w:ascii="Arial" w:hAnsi="Arial" w:cs="Arial"/>
        </w:rPr>
      </w:pPr>
      <w:r w:rsidRPr="003C4995">
        <w:rPr>
          <w:rFonts w:ascii="Arial" w:hAnsi="Arial" w:cs="Arial"/>
        </w:rPr>
        <w:t xml:space="preserve">Μπορεί να υπάρχει έλλειψη οξυγόνου σε οποιοδήποτε σημείο που δεν αερίζεται καλά όπως ένα φρεάτιο ή </w:t>
      </w:r>
      <w:r w:rsidR="00002BA8" w:rsidRPr="003C4995">
        <w:rPr>
          <w:rFonts w:ascii="Arial" w:hAnsi="Arial" w:cs="Arial"/>
        </w:rPr>
        <w:t>ένα αντλιοστάσιο</w:t>
      </w:r>
      <w:r w:rsidRPr="003C4995">
        <w:rPr>
          <w:rFonts w:ascii="Arial" w:hAnsi="Arial" w:cs="Arial"/>
        </w:rPr>
        <w:t>, που συνοδεύεται από μια μερική υποκατάσταση του αέρα από άλλο αέριο, είτε είναι τοξικό, είτε όχι.</w:t>
      </w:r>
    </w:p>
    <w:p w14:paraId="3CEDC0A7" w14:textId="77777777" w:rsidR="001C6BF2" w:rsidRPr="003C4995" w:rsidRDefault="001C6BF2">
      <w:pPr>
        <w:rPr>
          <w:rFonts w:ascii="Arial" w:hAnsi="Arial" w:cs="Arial"/>
        </w:rPr>
      </w:pPr>
      <w:r w:rsidRPr="003C4995">
        <w:rPr>
          <w:rFonts w:ascii="Arial" w:hAnsi="Arial" w:cs="Arial"/>
        </w:rPr>
        <w:t>Η έλλειψη οξυγόνου μπορεί να οφείλεται και στην αποδόμηση της οργανικής ύλης. Γενικά, ελλιπής αερισμός ενός κλειστού χώρου συνοδεύεται από έλλειψη οξυγόνου.</w:t>
      </w:r>
    </w:p>
    <w:p w14:paraId="08049798" w14:textId="77777777" w:rsidR="001C6BF2" w:rsidRPr="003C4995" w:rsidRDefault="001C6BF2">
      <w:pPr>
        <w:rPr>
          <w:rFonts w:ascii="Arial" w:hAnsi="Arial" w:cs="Arial"/>
          <w:u w:val="double"/>
        </w:rPr>
      </w:pPr>
    </w:p>
    <w:p w14:paraId="333867C1" w14:textId="77777777" w:rsidR="001C6BF2" w:rsidRPr="003C4995" w:rsidRDefault="001C6BF2">
      <w:pPr>
        <w:pStyle w:val="4"/>
        <w:rPr>
          <w:rFonts w:ascii="Arial" w:hAnsi="Arial" w:cs="Arial"/>
        </w:rPr>
      </w:pPr>
      <w:r w:rsidRPr="003C4995">
        <w:rPr>
          <w:rFonts w:ascii="Arial" w:hAnsi="Arial" w:cs="Arial"/>
        </w:rPr>
        <w:t>Εντοπισμός έλλειψης οξυγόνου</w:t>
      </w:r>
    </w:p>
    <w:p w14:paraId="15F1202C" w14:textId="77777777" w:rsidR="001C6BF2" w:rsidRPr="003C4995" w:rsidRDefault="001C6BF2">
      <w:pPr>
        <w:rPr>
          <w:rFonts w:ascii="Arial" w:hAnsi="Arial" w:cs="Arial"/>
        </w:rPr>
      </w:pPr>
      <w:r w:rsidRPr="003C4995">
        <w:rPr>
          <w:rFonts w:ascii="Arial" w:hAnsi="Arial" w:cs="Arial"/>
        </w:rPr>
        <w:t>Για τη μέτρηση της τιμής του οξυγόνου, χρησιμοποιείται ένα όργανο εφοδιασμένο με αναρρόφηση, με στόμιο δειγματοληψίας και ένα σωλήνα πίεσης.</w:t>
      </w:r>
    </w:p>
    <w:p w14:paraId="5E6BEF48" w14:textId="77777777" w:rsidR="001C6BF2" w:rsidRPr="003C4995" w:rsidRDefault="001C6BF2">
      <w:pPr>
        <w:rPr>
          <w:rFonts w:ascii="Arial" w:hAnsi="Arial" w:cs="Arial"/>
        </w:rPr>
      </w:pPr>
      <w:r w:rsidRPr="003C4995">
        <w:rPr>
          <w:rFonts w:ascii="Arial" w:hAnsi="Arial" w:cs="Arial"/>
        </w:rPr>
        <w:t>Δεν θα πρέπει να χρησιμοποιείται αναμμένος πυρσός ασφάλειας όπως χρησιμοποιούσαν στα ορυχεία.</w:t>
      </w:r>
    </w:p>
    <w:p w14:paraId="6DC778F1" w14:textId="77777777" w:rsidR="001C6BF2" w:rsidRPr="003C4995" w:rsidRDefault="001C6BF2">
      <w:pPr>
        <w:rPr>
          <w:rFonts w:ascii="Arial" w:hAnsi="Arial" w:cs="Arial"/>
        </w:rPr>
      </w:pPr>
      <w:r w:rsidRPr="003C4995">
        <w:rPr>
          <w:rFonts w:ascii="Arial" w:hAnsi="Arial" w:cs="Arial"/>
        </w:rPr>
        <w:t>Να εξαλείφεται αν υπάρχει, το συσσωρευμένο αέριο, αερίζοντας κατά τους κλειστούς χώρους.</w:t>
      </w:r>
    </w:p>
    <w:p w14:paraId="1877A2F3" w14:textId="77777777" w:rsidR="001C6BF2" w:rsidRPr="003C4995" w:rsidRDefault="001C6BF2">
      <w:pPr>
        <w:rPr>
          <w:rFonts w:ascii="Arial" w:hAnsi="Arial" w:cs="Arial"/>
        </w:rPr>
      </w:pPr>
    </w:p>
    <w:p w14:paraId="40B2FF3F" w14:textId="77777777" w:rsidR="001C6BF2" w:rsidRPr="003C4995" w:rsidRDefault="001C6BF2">
      <w:pPr>
        <w:rPr>
          <w:rFonts w:ascii="Arial" w:hAnsi="Arial" w:cs="Arial"/>
        </w:rPr>
      </w:pPr>
      <w:r w:rsidRPr="003C4995">
        <w:rPr>
          <w:rFonts w:ascii="Arial" w:hAnsi="Arial" w:cs="Arial"/>
        </w:rPr>
        <w:t>Στα φρεάτια και τ</w:t>
      </w:r>
      <w:r w:rsidR="00002BA8" w:rsidRPr="003C4995">
        <w:rPr>
          <w:rFonts w:ascii="Arial" w:hAnsi="Arial" w:cs="Arial"/>
        </w:rPr>
        <w:t xml:space="preserve">α αντλιοστάσια </w:t>
      </w:r>
      <w:r w:rsidRPr="003C4995">
        <w:rPr>
          <w:rFonts w:ascii="Arial" w:hAnsi="Arial" w:cs="Arial"/>
        </w:rPr>
        <w:t>ο αερισμός μπορεί να γίνει με:</w:t>
      </w:r>
    </w:p>
    <w:p w14:paraId="2DF6EBDB"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Πεπιεσμένο αέρα που ο αγωγός προσαγωγής του πρέπει να επιμηκυνθεί μέχρι το πυθμένα του χώρου.</w:t>
      </w:r>
    </w:p>
    <w:p w14:paraId="74C2ED79"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 xml:space="preserve">Φορητό φυσητήρα με έναν αγωγό παροχής αέρα που εισέρχεται στο χώρο. Ο ηλεκτρικός κινητήρας του φυσητήρα πρέπει να είναι αντιεκρηκτικού τύπου διαφορετικά η εμφύσηση θα πρέπει να γίνεται έξω από το άνοιγμα και μια απόσταση από αυτό γύρω στα </w:t>
      </w:r>
      <w:smartTag w:uri="urn:schemas-microsoft-com:office:smarttags" w:element="metricconverter">
        <w:smartTagPr>
          <w:attr w:name="ProductID" w:val="2 μέτρα"/>
        </w:smartTagPr>
        <w:r w:rsidRPr="003C4995">
          <w:rPr>
            <w:rFonts w:ascii="Arial" w:hAnsi="Arial" w:cs="Arial"/>
          </w:rPr>
          <w:t>2 μέτρα</w:t>
        </w:r>
      </w:smartTag>
      <w:r w:rsidRPr="003C4995">
        <w:rPr>
          <w:rFonts w:ascii="Arial" w:hAnsi="Arial" w:cs="Arial"/>
        </w:rPr>
        <w:t>. Για να επιτευχθεί η κυκλοφορία του αέρα θα πρέπει να είναι ανοιχτές όλες οι διαθέσιμες δίοδοι της δεξαμενής ή οποιουδήποτε άλλου χώρου.</w:t>
      </w:r>
    </w:p>
    <w:p w14:paraId="751D2EA5" w14:textId="77777777" w:rsidR="00002BA8" w:rsidRPr="003C4995" w:rsidRDefault="00002BA8" w:rsidP="00002BA8">
      <w:pPr>
        <w:tabs>
          <w:tab w:val="clear" w:pos="288"/>
          <w:tab w:val="clear" w:pos="720"/>
          <w:tab w:val="clear" w:pos="4032"/>
        </w:tabs>
        <w:overflowPunct w:val="0"/>
        <w:autoSpaceDE w:val="0"/>
        <w:autoSpaceDN w:val="0"/>
        <w:adjustRightInd w:val="0"/>
        <w:textAlignment w:val="baseline"/>
        <w:rPr>
          <w:rFonts w:ascii="Arial" w:hAnsi="Arial" w:cs="Arial"/>
        </w:rPr>
      </w:pPr>
    </w:p>
    <w:p w14:paraId="7B935B29" w14:textId="77777777" w:rsidR="00002BA8" w:rsidRPr="003C4995" w:rsidRDefault="00002BA8" w:rsidP="00002BA8">
      <w:p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 xml:space="preserve">Ιδιαίτερα για τους υγρούς θαλάμους των αντλιοστασίων όπου προβλέπεται η εγκατάσταση συστήματος </w:t>
      </w:r>
      <w:proofErr w:type="spellStart"/>
      <w:r w:rsidRPr="003C4995">
        <w:rPr>
          <w:rFonts w:ascii="Arial" w:hAnsi="Arial" w:cs="Arial"/>
        </w:rPr>
        <w:t>απόσμησης</w:t>
      </w:r>
      <w:proofErr w:type="spellEnd"/>
      <w:r w:rsidRPr="003C4995">
        <w:rPr>
          <w:rFonts w:ascii="Arial" w:hAnsi="Arial" w:cs="Arial"/>
        </w:rPr>
        <w:t xml:space="preserve">, ο αερισμός μπορεί να γίνει με τη θέση σε λειτουργία του ανεμιστήρα του συστήματος </w:t>
      </w:r>
      <w:proofErr w:type="spellStart"/>
      <w:r w:rsidRPr="003C4995">
        <w:rPr>
          <w:rFonts w:ascii="Arial" w:hAnsi="Arial" w:cs="Arial"/>
        </w:rPr>
        <w:t>απόσμησης</w:t>
      </w:r>
      <w:proofErr w:type="spellEnd"/>
      <w:r w:rsidRPr="003C4995">
        <w:rPr>
          <w:rFonts w:ascii="Arial" w:hAnsi="Arial" w:cs="Arial"/>
        </w:rPr>
        <w:t xml:space="preserve">, για διάρκεια τουλάχιστον μισής ώρας πριν την είσοδο του προσωπικού στον υγρό θάλαμο, για εργασίες συντήρησης ή επισκευών. </w:t>
      </w:r>
    </w:p>
    <w:p w14:paraId="5F1D3166" w14:textId="77777777" w:rsidR="001C6BF2" w:rsidRPr="003C4995" w:rsidRDefault="001C6BF2">
      <w:pPr>
        <w:rPr>
          <w:rFonts w:ascii="Arial" w:hAnsi="Arial" w:cs="Arial"/>
        </w:rPr>
      </w:pPr>
    </w:p>
    <w:p w14:paraId="7DFCF97B" w14:textId="77777777" w:rsidR="001C6BF2" w:rsidRPr="003C4995" w:rsidRDefault="001C6BF2">
      <w:pPr>
        <w:pStyle w:val="3"/>
        <w:rPr>
          <w:rFonts w:ascii="Arial" w:hAnsi="Arial" w:cs="Arial"/>
          <w:sz w:val="22"/>
        </w:rPr>
      </w:pPr>
      <w:bookmarkStart w:id="61" w:name="_Toc367323839"/>
      <w:bookmarkStart w:id="62" w:name="_Toc393094497"/>
      <w:bookmarkStart w:id="63" w:name="_Toc510536114"/>
      <w:bookmarkStart w:id="64" w:name="_Toc17793181"/>
      <w:bookmarkStart w:id="65" w:name="_Toc266689"/>
      <w:r w:rsidRPr="003C4995">
        <w:rPr>
          <w:rFonts w:ascii="Arial" w:hAnsi="Arial" w:cs="Arial"/>
          <w:sz w:val="22"/>
        </w:rPr>
        <w:lastRenderedPageBreak/>
        <w:t>Πρόληψη ατυχημάτων που οφείλονται σε βλαβερά αέρια ή ατμούς</w:t>
      </w:r>
      <w:bookmarkEnd w:id="61"/>
      <w:bookmarkEnd w:id="62"/>
      <w:bookmarkEnd w:id="63"/>
      <w:bookmarkEnd w:id="64"/>
      <w:bookmarkEnd w:id="65"/>
    </w:p>
    <w:p w14:paraId="6CFBE54F" w14:textId="77777777" w:rsidR="001C6BF2" w:rsidRPr="003C4995" w:rsidRDefault="001C6BF2">
      <w:pPr>
        <w:rPr>
          <w:rFonts w:ascii="Arial" w:hAnsi="Arial" w:cs="Arial"/>
        </w:rPr>
      </w:pPr>
    </w:p>
    <w:p w14:paraId="1698EAD5" w14:textId="77777777" w:rsidR="001C6BF2" w:rsidRPr="003C4995" w:rsidRDefault="001C6BF2">
      <w:pPr>
        <w:rPr>
          <w:rFonts w:ascii="Arial" w:hAnsi="Arial" w:cs="Arial"/>
        </w:rPr>
      </w:pPr>
      <w:r w:rsidRPr="003C4995">
        <w:rPr>
          <w:rFonts w:ascii="Arial" w:hAnsi="Arial" w:cs="Arial"/>
        </w:rPr>
        <w:t>Θεωρείται βλαβερό το αέριο ή ο ατμός που μπορεί άμεσα ή έμμεσα να προσβάλει την υγεία ή να καταστρέψει την όραση του ανθρώπου προκαλώντας πυρκαγιά, έκρηξη, ασφυξία ή λιποθυμία.</w:t>
      </w:r>
    </w:p>
    <w:p w14:paraId="0375ACD9" w14:textId="77777777" w:rsidR="001C6BF2" w:rsidRPr="003C4995" w:rsidRDefault="001C6BF2">
      <w:pPr>
        <w:rPr>
          <w:rFonts w:ascii="Arial" w:hAnsi="Arial" w:cs="Arial"/>
        </w:rPr>
      </w:pPr>
    </w:p>
    <w:p w14:paraId="5474AE8A" w14:textId="77777777" w:rsidR="001C6BF2" w:rsidRPr="003C4995" w:rsidRDefault="001C6BF2">
      <w:pPr>
        <w:rPr>
          <w:rFonts w:ascii="Arial" w:hAnsi="Arial" w:cs="Arial"/>
        </w:rPr>
      </w:pPr>
      <w:r w:rsidRPr="003C4995">
        <w:rPr>
          <w:rFonts w:ascii="Arial" w:hAnsi="Arial" w:cs="Arial"/>
        </w:rPr>
        <w:t>Η ασφυξία που προκαλεί το αέριο μπορεί να οφείλεται σε κάποια χημική αντίδραση, όπως στη περίπτωση του διοξειδίου του άνθρακα που σε συνδυασμό με την αιμοσφαιρίνη του αίματος προκαλεί έλλειψη οξυγόνου, είτε σε μηχανικά αίτια, όπου η παρουσία ενός αερίου προκαλεί τη δημιουργία περιβάλλοντος φτωχού σε οξυγόνου.</w:t>
      </w:r>
    </w:p>
    <w:p w14:paraId="1B58B655" w14:textId="77777777" w:rsidR="001C6BF2" w:rsidRPr="003C4995" w:rsidRDefault="001C6BF2">
      <w:pPr>
        <w:rPr>
          <w:rFonts w:ascii="Arial" w:hAnsi="Arial" w:cs="Arial"/>
        </w:rPr>
      </w:pPr>
    </w:p>
    <w:p w14:paraId="35579852" w14:textId="77777777" w:rsidR="001C6BF2" w:rsidRPr="003C4995" w:rsidRDefault="001C6BF2">
      <w:pPr>
        <w:pStyle w:val="4"/>
        <w:rPr>
          <w:rFonts w:ascii="Arial" w:hAnsi="Arial" w:cs="Arial"/>
          <w:u w:val="single"/>
        </w:rPr>
      </w:pPr>
      <w:r w:rsidRPr="003C4995">
        <w:rPr>
          <w:rFonts w:ascii="Arial" w:hAnsi="Arial" w:cs="Arial"/>
          <w:u w:val="single"/>
        </w:rPr>
        <w:t>Έκρηξη εύφλεκτου αερίου</w:t>
      </w:r>
    </w:p>
    <w:p w14:paraId="7C7B5987" w14:textId="77777777" w:rsidR="001C6BF2" w:rsidRPr="003C4995" w:rsidRDefault="001C6BF2">
      <w:pPr>
        <w:rPr>
          <w:rFonts w:ascii="Arial" w:hAnsi="Arial" w:cs="Arial"/>
        </w:rPr>
      </w:pPr>
      <w:r w:rsidRPr="003C4995">
        <w:rPr>
          <w:rFonts w:ascii="Arial" w:hAnsi="Arial" w:cs="Arial"/>
        </w:rPr>
        <w:t>Τέσσερις είναι οι απαραίτητες συνθήκες για την πραγματοποίηση μιας έκρηξης:</w:t>
      </w:r>
    </w:p>
    <w:p w14:paraId="232684C9" w14:textId="77777777" w:rsidR="001C6BF2" w:rsidRPr="003C4995" w:rsidRDefault="001C6BF2">
      <w:pPr>
        <w:rPr>
          <w:rFonts w:ascii="Arial" w:hAnsi="Arial" w:cs="Arial"/>
        </w:rPr>
      </w:pPr>
    </w:p>
    <w:p w14:paraId="17C0C680"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Παρουσία εύφλεκτου αερίου</w:t>
      </w:r>
    </w:p>
    <w:p w14:paraId="598BC7CF"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Παρουσία αέρα (οξυγόνου)</w:t>
      </w:r>
    </w:p>
    <w:p w14:paraId="627D2996"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Δημιουργία μίγματος αερίου και οξυγόνου, σε συγκεκριμένους λόγους</w:t>
      </w:r>
    </w:p>
    <w:p w14:paraId="76B15414"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 xml:space="preserve">Πηγή </w:t>
      </w:r>
      <w:proofErr w:type="spellStart"/>
      <w:r w:rsidRPr="003C4995">
        <w:rPr>
          <w:rFonts w:ascii="Arial" w:hAnsi="Arial" w:cs="Arial"/>
        </w:rPr>
        <w:t>έναυσης</w:t>
      </w:r>
      <w:proofErr w:type="spellEnd"/>
      <w:r w:rsidRPr="003C4995">
        <w:rPr>
          <w:rFonts w:ascii="Arial" w:hAnsi="Arial" w:cs="Arial"/>
        </w:rPr>
        <w:t xml:space="preserve"> (αναπτήρας, σπίθα,</w:t>
      </w:r>
      <w:r w:rsidR="00002BA8" w:rsidRPr="003C4995">
        <w:rPr>
          <w:rFonts w:ascii="Arial" w:hAnsi="Arial" w:cs="Arial"/>
        </w:rPr>
        <w:t xml:space="preserve"> κ.λπ.</w:t>
      </w:r>
      <w:r w:rsidRPr="003C4995">
        <w:rPr>
          <w:rFonts w:ascii="Arial" w:hAnsi="Arial" w:cs="Arial"/>
        </w:rPr>
        <w:t>)</w:t>
      </w:r>
    </w:p>
    <w:p w14:paraId="0BF37563" w14:textId="77777777" w:rsidR="001C6BF2" w:rsidRPr="003C4995" w:rsidRDefault="001C6BF2">
      <w:pPr>
        <w:rPr>
          <w:rFonts w:ascii="Arial" w:hAnsi="Arial" w:cs="Arial"/>
        </w:rPr>
      </w:pPr>
    </w:p>
    <w:p w14:paraId="15EAFCA8" w14:textId="77777777" w:rsidR="001C6BF2" w:rsidRPr="003C4995" w:rsidRDefault="001C6BF2">
      <w:pPr>
        <w:rPr>
          <w:rFonts w:ascii="Arial" w:hAnsi="Arial" w:cs="Arial"/>
        </w:rPr>
      </w:pPr>
      <w:r w:rsidRPr="003C4995">
        <w:rPr>
          <w:rFonts w:ascii="Arial" w:hAnsi="Arial" w:cs="Arial"/>
        </w:rPr>
        <w:t>Όλα τα εύφλεκτα αέρια και τα μείγματα τους παρουσιάζουν ένα μέγιστο και ένα ελάχιστο όριο εκρηκτικότητας που εξαρτάται από την επί τοις εκατό συγκέντρωση σε όγκο του αερίου στον αέρα. Η πιο φτωχή συγκέντρωση σε αέριο του μίγματος με αέρα που μπορεί να προκαλέσει έκρηξη αντιστοιχεί στο ελάχιστο όριο, ενώ η πιο πλούσια συγκέντρωση σε αέριο του μίγματος με αέρα που μπορεί να προκαλέσει έκρηξη, αντιστοιχεί στο μέγιστο όριο. Στο ενδιάμεσο αυτών των δύο ορίων έχουμε εκρηκτικό μίγμα.</w:t>
      </w:r>
    </w:p>
    <w:p w14:paraId="72EB7A84" w14:textId="77777777" w:rsidR="001C6BF2" w:rsidRPr="003C4995" w:rsidRDefault="001C6BF2">
      <w:pPr>
        <w:rPr>
          <w:rFonts w:ascii="Arial" w:hAnsi="Arial" w:cs="Arial"/>
          <w:u w:val="single"/>
        </w:rPr>
      </w:pPr>
    </w:p>
    <w:p w14:paraId="4EC810B7" w14:textId="77777777" w:rsidR="001C6BF2" w:rsidRPr="003C4995" w:rsidRDefault="001C6BF2">
      <w:pPr>
        <w:pStyle w:val="4"/>
        <w:rPr>
          <w:rFonts w:ascii="Arial" w:hAnsi="Arial" w:cs="Arial"/>
          <w:u w:val="single"/>
        </w:rPr>
      </w:pPr>
      <w:r w:rsidRPr="003C4995">
        <w:rPr>
          <w:rFonts w:ascii="Arial" w:hAnsi="Arial" w:cs="Arial"/>
          <w:u w:val="single"/>
        </w:rPr>
        <w:t>Πηγές τοξικών αερίων και ατμών</w:t>
      </w:r>
    </w:p>
    <w:p w14:paraId="6C361292" w14:textId="77777777" w:rsidR="001C6BF2" w:rsidRPr="003C4995" w:rsidRDefault="001C6BF2">
      <w:pPr>
        <w:rPr>
          <w:rFonts w:ascii="Arial" w:hAnsi="Arial" w:cs="Arial"/>
        </w:rPr>
      </w:pPr>
      <w:r w:rsidRPr="003C4995">
        <w:rPr>
          <w:rFonts w:ascii="Arial" w:hAnsi="Arial" w:cs="Arial"/>
        </w:rPr>
        <w:t xml:space="preserve">Τα φρεάτια, </w:t>
      </w:r>
      <w:r w:rsidR="00002BA8" w:rsidRPr="003C4995">
        <w:rPr>
          <w:rFonts w:ascii="Arial" w:hAnsi="Arial" w:cs="Arial"/>
        </w:rPr>
        <w:t xml:space="preserve">τα αντλιοστάσια, </w:t>
      </w:r>
      <w:r w:rsidRPr="003C4995">
        <w:rPr>
          <w:rFonts w:ascii="Arial" w:hAnsi="Arial" w:cs="Arial"/>
        </w:rPr>
        <w:t>οι βόθροι ή οι κλειστές δεξαμενές. Οι κατασκευές που είναι ερμητικά κλειστές δεν πρέπει να θεωρούνται ασφαλής, αν δεν έχουν  ελεγχθεί πριν.</w:t>
      </w:r>
    </w:p>
    <w:p w14:paraId="71735FED" w14:textId="77777777" w:rsidR="001C6BF2" w:rsidRPr="003C4995" w:rsidRDefault="001C6BF2">
      <w:pPr>
        <w:rPr>
          <w:rFonts w:ascii="Arial" w:hAnsi="Arial" w:cs="Arial"/>
        </w:rPr>
      </w:pPr>
    </w:p>
    <w:p w14:paraId="7233EEB9" w14:textId="77777777" w:rsidR="001A7833" w:rsidRPr="003C4995" w:rsidRDefault="001A7833">
      <w:pPr>
        <w:rPr>
          <w:rFonts w:ascii="Arial" w:hAnsi="Arial" w:cs="Arial"/>
          <w:b/>
          <w:i/>
        </w:rPr>
      </w:pPr>
    </w:p>
    <w:p w14:paraId="4D5A1123" w14:textId="77777777" w:rsidR="001C6BF2" w:rsidRPr="003C4995" w:rsidRDefault="001C6BF2">
      <w:pPr>
        <w:pStyle w:val="4"/>
        <w:rPr>
          <w:rFonts w:ascii="Arial" w:hAnsi="Arial" w:cs="Arial"/>
          <w:u w:val="single"/>
        </w:rPr>
      </w:pPr>
      <w:r w:rsidRPr="003C4995">
        <w:rPr>
          <w:rFonts w:ascii="Arial" w:hAnsi="Arial" w:cs="Arial"/>
          <w:u w:val="single"/>
        </w:rPr>
        <w:t>Μέτρα πρόληψης</w:t>
      </w:r>
    </w:p>
    <w:p w14:paraId="13505524"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Στα φρεάτια και στις δεξαμενές πρέπει να γίνουν οι ακόλουθες επισημάνσεις.</w:t>
      </w:r>
    </w:p>
    <w:p w14:paraId="0BDF0F5D" w14:textId="77777777" w:rsidR="001C6BF2" w:rsidRPr="003C4995" w:rsidRDefault="001C6BF2" w:rsidP="00002BA8">
      <w:pPr>
        <w:numPr>
          <w:ilvl w:val="0"/>
          <w:numId w:val="30"/>
        </w:numPr>
        <w:tabs>
          <w:tab w:val="clear" w:pos="720"/>
          <w:tab w:val="left" w:pos="684"/>
        </w:tabs>
        <w:ind w:left="684"/>
        <w:rPr>
          <w:rFonts w:ascii="Arial" w:hAnsi="Arial" w:cs="Arial"/>
        </w:rPr>
      </w:pPr>
      <w:r w:rsidRPr="003C4995">
        <w:rPr>
          <w:rFonts w:ascii="Arial" w:hAnsi="Arial" w:cs="Arial"/>
        </w:rPr>
        <w:t>Ενδεχόμενη παρουσία εύφλεκτων ή εκρηκτικών αερίων και ατμών (μέσω ανιχνευτών αερίων καύσης)</w:t>
      </w:r>
    </w:p>
    <w:p w14:paraId="075D08A1" w14:textId="77777777" w:rsidR="001C6BF2" w:rsidRPr="003C4995" w:rsidRDefault="001C6BF2" w:rsidP="00002BA8">
      <w:pPr>
        <w:numPr>
          <w:ilvl w:val="0"/>
          <w:numId w:val="30"/>
        </w:numPr>
        <w:tabs>
          <w:tab w:val="clear" w:pos="720"/>
          <w:tab w:val="left" w:pos="684"/>
        </w:tabs>
        <w:ind w:left="684"/>
        <w:rPr>
          <w:rFonts w:ascii="Arial" w:hAnsi="Arial" w:cs="Arial"/>
        </w:rPr>
      </w:pPr>
      <w:r w:rsidRPr="003C4995">
        <w:rPr>
          <w:rFonts w:ascii="Arial" w:hAnsi="Arial" w:cs="Arial"/>
        </w:rPr>
        <w:t xml:space="preserve">Ενδεχόμενη παρουσία </w:t>
      </w:r>
      <w:proofErr w:type="spellStart"/>
      <w:r w:rsidRPr="003C4995">
        <w:rPr>
          <w:rFonts w:ascii="Arial" w:hAnsi="Arial" w:cs="Arial"/>
        </w:rPr>
        <w:t>υδροθείου</w:t>
      </w:r>
      <w:proofErr w:type="spellEnd"/>
      <w:r w:rsidRPr="003C4995">
        <w:rPr>
          <w:rFonts w:ascii="Arial" w:hAnsi="Arial" w:cs="Arial"/>
        </w:rPr>
        <w:t xml:space="preserve"> (με τη χρήση σχετικών φιαλιδίων).</w:t>
      </w:r>
    </w:p>
    <w:p w14:paraId="1720B18D" w14:textId="77777777" w:rsidR="001C6BF2" w:rsidRPr="003C4995" w:rsidRDefault="001C6BF2" w:rsidP="00002BA8">
      <w:pPr>
        <w:numPr>
          <w:ilvl w:val="0"/>
          <w:numId w:val="30"/>
        </w:numPr>
        <w:tabs>
          <w:tab w:val="clear" w:pos="720"/>
          <w:tab w:val="left" w:pos="684"/>
        </w:tabs>
        <w:ind w:left="684"/>
        <w:rPr>
          <w:rFonts w:ascii="Arial" w:hAnsi="Arial" w:cs="Arial"/>
        </w:rPr>
      </w:pPr>
      <w:r w:rsidRPr="003C4995">
        <w:rPr>
          <w:rFonts w:ascii="Arial" w:hAnsi="Arial" w:cs="Arial"/>
        </w:rPr>
        <w:t>Παρουσία, διοξειδίου του άνθρακα, στην περίπτωση διαρροής βιοαερίου (με τη χρήση φιαλιδίων ανίχνευσης διοξειδίου του άνθρακα).</w:t>
      </w:r>
    </w:p>
    <w:p w14:paraId="5C483661" w14:textId="77777777" w:rsidR="001C6BF2" w:rsidRPr="003C4995" w:rsidRDefault="001C6BF2" w:rsidP="00002BA8">
      <w:pPr>
        <w:numPr>
          <w:ilvl w:val="0"/>
          <w:numId w:val="30"/>
        </w:numPr>
        <w:tabs>
          <w:tab w:val="clear" w:pos="720"/>
          <w:tab w:val="left" w:pos="684"/>
        </w:tabs>
        <w:ind w:left="684"/>
        <w:rPr>
          <w:rFonts w:ascii="Arial" w:hAnsi="Arial" w:cs="Arial"/>
        </w:rPr>
      </w:pPr>
      <w:r w:rsidRPr="003C4995">
        <w:rPr>
          <w:rFonts w:ascii="Arial" w:hAnsi="Arial" w:cs="Arial"/>
        </w:rPr>
        <w:t>Απουσία οξυγόνου (με το σχετικό ανιχνευτή)</w:t>
      </w:r>
    </w:p>
    <w:p w14:paraId="595AFE01" w14:textId="77777777" w:rsidR="001C6BF2" w:rsidRPr="003C4995" w:rsidRDefault="001C6BF2" w:rsidP="00002BA8">
      <w:pPr>
        <w:numPr>
          <w:ilvl w:val="0"/>
          <w:numId w:val="30"/>
        </w:numPr>
        <w:tabs>
          <w:tab w:val="clear" w:pos="720"/>
          <w:tab w:val="left" w:pos="684"/>
        </w:tabs>
        <w:ind w:left="684"/>
        <w:rPr>
          <w:rFonts w:ascii="Arial" w:hAnsi="Arial" w:cs="Arial"/>
        </w:rPr>
      </w:pPr>
      <w:r w:rsidRPr="003C4995">
        <w:rPr>
          <w:rFonts w:ascii="Arial" w:hAnsi="Arial" w:cs="Arial"/>
        </w:rPr>
        <w:t>Παρουσία παράξενων οσμών ή φαινομένων ερεθισμού των οφθαλμών.</w:t>
      </w:r>
    </w:p>
    <w:p w14:paraId="12CF533E" w14:textId="77777777" w:rsidR="001C6BF2" w:rsidRPr="003C4995" w:rsidRDefault="001C6BF2">
      <w:pPr>
        <w:rPr>
          <w:rFonts w:ascii="Arial" w:hAnsi="Arial" w:cs="Arial"/>
        </w:rPr>
      </w:pPr>
    </w:p>
    <w:p w14:paraId="36B93410" w14:textId="77777777" w:rsidR="001C6BF2" w:rsidRPr="003C4995" w:rsidRDefault="001C6BF2">
      <w:pPr>
        <w:numPr>
          <w:ilvl w:val="0"/>
          <w:numId w:val="2"/>
        </w:numPr>
        <w:tabs>
          <w:tab w:val="clear" w:pos="288"/>
          <w:tab w:val="clear" w:pos="720"/>
          <w:tab w:val="clear" w:pos="4032"/>
        </w:tabs>
        <w:overflowPunct w:val="0"/>
        <w:autoSpaceDE w:val="0"/>
        <w:autoSpaceDN w:val="0"/>
        <w:adjustRightInd w:val="0"/>
        <w:textAlignment w:val="baseline"/>
        <w:rPr>
          <w:rFonts w:ascii="Arial" w:hAnsi="Arial" w:cs="Arial"/>
        </w:rPr>
      </w:pPr>
      <w:r w:rsidRPr="003C4995">
        <w:rPr>
          <w:rFonts w:ascii="Arial" w:hAnsi="Arial" w:cs="Arial"/>
        </w:rPr>
        <w:t>Σε κλειστούς χώρους</w:t>
      </w:r>
    </w:p>
    <w:p w14:paraId="7A0F08AD" w14:textId="77777777" w:rsidR="001C6BF2" w:rsidRPr="003C4995" w:rsidRDefault="001C6BF2" w:rsidP="00002BA8">
      <w:pPr>
        <w:numPr>
          <w:ilvl w:val="0"/>
          <w:numId w:val="31"/>
        </w:numPr>
        <w:ind w:left="684"/>
        <w:rPr>
          <w:rFonts w:ascii="Arial" w:hAnsi="Arial" w:cs="Arial"/>
        </w:rPr>
      </w:pPr>
      <w:r w:rsidRPr="003C4995">
        <w:rPr>
          <w:rFonts w:ascii="Arial" w:hAnsi="Arial" w:cs="Arial"/>
        </w:rPr>
        <w:t>Χρήση ηλεκτρικών συσκευών αντιεκρηκτικού τύπου, απαγόρευση του καπνίσματος και γυμνής φλόγας.</w:t>
      </w:r>
    </w:p>
    <w:p w14:paraId="2DCCBDE6" w14:textId="77777777" w:rsidR="00F22B94" w:rsidRPr="003C4995" w:rsidRDefault="00F22B94">
      <w:pPr>
        <w:ind w:left="284"/>
        <w:rPr>
          <w:rFonts w:ascii="Arial" w:hAnsi="Arial" w:cs="Arial"/>
        </w:rPr>
      </w:pPr>
    </w:p>
    <w:p w14:paraId="229DED82" w14:textId="77777777" w:rsidR="00F22B94" w:rsidRPr="003C4995" w:rsidRDefault="00F22B94">
      <w:pPr>
        <w:ind w:left="284"/>
        <w:rPr>
          <w:rFonts w:ascii="Arial" w:hAnsi="Arial" w:cs="Arial"/>
        </w:rPr>
      </w:pPr>
    </w:p>
    <w:p w14:paraId="1FAD5C9C" w14:textId="77777777" w:rsidR="001C6BF2" w:rsidRPr="003C4995" w:rsidRDefault="001C6BF2">
      <w:pPr>
        <w:pStyle w:val="3"/>
        <w:rPr>
          <w:rFonts w:ascii="Arial" w:hAnsi="Arial" w:cs="Arial"/>
          <w:sz w:val="22"/>
        </w:rPr>
      </w:pPr>
      <w:bookmarkStart w:id="66" w:name="_Toc17793182"/>
      <w:bookmarkStart w:id="67" w:name="_Toc266690"/>
      <w:r w:rsidRPr="003C4995">
        <w:rPr>
          <w:rFonts w:ascii="Arial" w:hAnsi="Arial" w:cs="Arial"/>
          <w:sz w:val="22"/>
        </w:rPr>
        <w:t>Εργασίες σε περιβάλλον με κίνδυνο έκρηξης ή πυρκαγιάς</w:t>
      </w:r>
      <w:bookmarkEnd w:id="66"/>
      <w:bookmarkEnd w:id="67"/>
    </w:p>
    <w:p w14:paraId="58C691FB" w14:textId="77777777" w:rsidR="001C6BF2" w:rsidRPr="003C4995" w:rsidRDefault="001C6BF2">
      <w:pPr>
        <w:rPr>
          <w:rFonts w:ascii="Arial" w:hAnsi="Arial" w:cs="Arial"/>
        </w:rPr>
      </w:pPr>
    </w:p>
    <w:p w14:paraId="54DB24B2" w14:textId="77777777" w:rsidR="001C6BF2" w:rsidRPr="003C4995" w:rsidRDefault="001C6BF2">
      <w:pPr>
        <w:rPr>
          <w:rFonts w:ascii="Arial" w:hAnsi="Arial" w:cs="Arial"/>
          <w:i/>
        </w:rPr>
      </w:pPr>
      <w:r w:rsidRPr="003C4995">
        <w:rPr>
          <w:rFonts w:ascii="Arial" w:hAnsi="Arial" w:cs="Arial"/>
          <w:i/>
        </w:rPr>
        <w:t>Δεν υπάρχουν τέτοιες εργασίες κατά τη φάση κατασκευής του έργου. Κατά τη φάση συντήρησης τα μέτρα προφύλαξης και αντιμετώπισης  αναφέρθηκαν στο προηγούμενο κεφάλαιο.</w:t>
      </w:r>
    </w:p>
    <w:p w14:paraId="761BAAAF" w14:textId="77777777" w:rsidR="001C6BF2" w:rsidRPr="003C4995" w:rsidRDefault="001C6BF2">
      <w:pPr>
        <w:rPr>
          <w:rFonts w:ascii="Arial" w:hAnsi="Arial" w:cs="Arial"/>
        </w:rPr>
        <w:sectPr w:rsidR="001C6BF2" w:rsidRPr="003C4995">
          <w:pgSz w:w="11907" w:h="16840"/>
          <w:pgMar w:top="1134" w:right="1276" w:bottom="1134" w:left="1276" w:header="567" w:footer="768" w:gutter="0"/>
          <w:cols w:space="720"/>
          <w:noEndnote/>
        </w:sectPr>
      </w:pPr>
      <w:r w:rsidRPr="003C4995">
        <w:rPr>
          <w:rFonts w:ascii="Arial" w:hAnsi="Arial" w:cs="Arial"/>
        </w:rPr>
        <w:br/>
      </w:r>
    </w:p>
    <w:p w14:paraId="1E6FFC9A" w14:textId="77777777" w:rsidR="001C6BF2" w:rsidRPr="003C4995" w:rsidRDefault="001C6BF2">
      <w:pPr>
        <w:pStyle w:val="1"/>
        <w:rPr>
          <w:rFonts w:ascii="Arial" w:hAnsi="Arial" w:cs="Arial"/>
          <w:b w:val="0"/>
          <w:color w:val="auto"/>
          <w:sz w:val="22"/>
        </w:rPr>
      </w:pPr>
      <w:bookmarkStart w:id="68" w:name="_Toc17793183"/>
      <w:bookmarkStart w:id="69" w:name="_Toc266691"/>
      <w:r w:rsidRPr="003C4995">
        <w:rPr>
          <w:rFonts w:ascii="Arial" w:hAnsi="Arial" w:cs="Arial"/>
          <w:color w:val="auto"/>
          <w:sz w:val="22"/>
        </w:rPr>
        <w:lastRenderedPageBreak/>
        <w:t>ΤΜΗΜΑ Ε :</w:t>
      </w:r>
      <w:bookmarkEnd w:id="68"/>
      <w:bookmarkEnd w:id="69"/>
      <w:r w:rsidRPr="003C4995">
        <w:rPr>
          <w:rFonts w:ascii="Arial" w:hAnsi="Arial" w:cs="Arial"/>
          <w:color w:val="auto"/>
          <w:sz w:val="22"/>
        </w:rPr>
        <w:t xml:space="preserve"> </w:t>
      </w:r>
    </w:p>
    <w:p w14:paraId="493A71B1" w14:textId="77777777" w:rsidR="001C6BF2" w:rsidRPr="003C4995" w:rsidRDefault="001C6BF2">
      <w:pPr>
        <w:pStyle w:val="2"/>
        <w:rPr>
          <w:rFonts w:ascii="Arial" w:hAnsi="Arial" w:cs="Arial"/>
          <w:sz w:val="22"/>
        </w:rPr>
      </w:pPr>
      <w:bookmarkStart w:id="70" w:name="_Toc17793184"/>
      <w:bookmarkStart w:id="71" w:name="_Toc266692"/>
      <w:r w:rsidRPr="003C4995">
        <w:rPr>
          <w:rFonts w:ascii="Arial" w:hAnsi="Arial" w:cs="Arial"/>
          <w:sz w:val="22"/>
        </w:rPr>
        <w:t>Πρόγραμμα αναγκαίων επιθεωρήσεων και συντηρήσεων του έργου και των εγκαταστάσεών του</w:t>
      </w:r>
      <w:bookmarkEnd w:id="70"/>
      <w:bookmarkEnd w:id="71"/>
    </w:p>
    <w:p w14:paraId="622873A8" w14:textId="77777777" w:rsidR="001C6BF2" w:rsidRPr="003C4995" w:rsidRDefault="001C6BF2">
      <w:pPr>
        <w:rPr>
          <w:rFonts w:ascii="Arial" w:hAnsi="Arial" w:cs="Arial"/>
        </w:rPr>
      </w:pPr>
    </w:p>
    <w:p w14:paraId="44E9E480" w14:textId="77777777" w:rsidR="001C6BF2" w:rsidRPr="003C4995" w:rsidRDefault="001C6BF2">
      <w:pPr>
        <w:rPr>
          <w:rFonts w:ascii="Arial" w:hAnsi="Arial" w:cs="Arial"/>
        </w:rPr>
      </w:pPr>
      <w:r w:rsidRPr="003C4995">
        <w:rPr>
          <w:rFonts w:ascii="Arial" w:hAnsi="Arial" w:cs="Arial"/>
        </w:rPr>
        <w:t xml:space="preserve">Σε μηνιαία βάση θα πρέπει το έργο να επιθεωρείται από ειδικευμένο συνεργείο. </w:t>
      </w:r>
    </w:p>
    <w:p w14:paraId="5BEFCEA0" w14:textId="77777777" w:rsidR="001C6BF2" w:rsidRPr="003C4995" w:rsidRDefault="001C6BF2">
      <w:pPr>
        <w:rPr>
          <w:rFonts w:ascii="Arial" w:hAnsi="Arial" w:cs="Arial"/>
        </w:rPr>
      </w:pPr>
    </w:p>
    <w:p w14:paraId="19D6BEF2" w14:textId="77777777" w:rsidR="001C6BF2" w:rsidRPr="003C4995" w:rsidRDefault="001C6BF2">
      <w:pPr>
        <w:rPr>
          <w:rFonts w:ascii="Arial" w:hAnsi="Arial" w:cs="Arial"/>
        </w:rPr>
      </w:pPr>
      <w:r w:rsidRPr="003C4995">
        <w:rPr>
          <w:rFonts w:ascii="Arial" w:hAnsi="Arial" w:cs="Arial"/>
        </w:rPr>
        <w:t>Οι βλάβες που τυχόν θα διαπιστώνονται θα πρέπει να επισημαίνονται και να επιδιορθώνονται άμεσα.</w:t>
      </w:r>
    </w:p>
    <w:p w14:paraId="5E681631" w14:textId="77777777" w:rsidR="001C6BF2" w:rsidRPr="003C4995" w:rsidRDefault="001C6BF2">
      <w:pPr>
        <w:rPr>
          <w:rFonts w:ascii="Arial" w:hAnsi="Arial" w:cs="Arial"/>
        </w:rPr>
      </w:pPr>
    </w:p>
    <w:p w14:paraId="5A282C31" w14:textId="77777777" w:rsidR="00D341F9" w:rsidRDefault="00D341F9">
      <w:pPr>
        <w:rPr>
          <w:rFonts w:ascii="Arial" w:hAnsi="Arial" w:cs="Arial"/>
          <w:i/>
        </w:rPr>
      </w:pPr>
    </w:p>
    <w:p w14:paraId="52343E33" w14:textId="77777777" w:rsidR="00D341F9" w:rsidRPr="003C4995" w:rsidRDefault="00D341F9">
      <w:pPr>
        <w:rPr>
          <w:rFonts w:ascii="Arial" w:hAnsi="Arial" w:cs="Arial"/>
          <w:i/>
        </w:rPr>
      </w:pPr>
    </w:p>
    <w:p w14:paraId="394301AB" w14:textId="30051147" w:rsidR="00D341F9" w:rsidRDefault="000105B3" w:rsidP="00D341F9">
      <w:pPr>
        <w:widowControl w:val="0"/>
        <w:tabs>
          <w:tab w:val="clear" w:pos="288"/>
          <w:tab w:val="clear" w:pos="720"/>
          <w:tab w:val="clear" w:pos="4032"/>
        </w:tabs>
        <w:suppressAutoHyphens/>
        <w:jc w:val="center"/>
        <w:rPr>
          <w:rFonts w:ascii="Arial" w:eastAsia="Calibri" w:hAnsi="Arial" w:cs="Arial"/>
          <w:b/>
          <w:kern w:val="2"/>
          <w:sz w:val="20"/>
          <w:szCs w:val="24"/>
        </w:rPr>
      </w:pPr>
      <w:r w:rsidRPr="006A5CA2">
        <w:rPr>
          <w:rFonts w:ascii="Arial" w:eastAsia="Calibri" w:hAnsi="Arial" w:cs="Arial"/>
          <w:b/>
          <w:kern w:val="2"/>
          <w:sz w:val="20"/>
          <w:szCs w:val="24"/>
          <w:highlight w:val="yellow"/>
        </w:rPr>
        <w:t xml:space="preserve">ΠΑΤΡΑ, </w:t>
      </w:r>
      <w:r w:rsidR="00BF02F7">
        <w:rPr>
          <w:rFonts w:ascii="Arial" w:eastAsia="Calibri" w:hAnsi="Arial" w:cs="Arial"/>
          <w:b/>
          <w:kern w:val="2"/>
          <w:sz w:val="20"/>
          <w:szCs w:val="24"/>
          <w:highlight w:val="yellow"/>
        </w:rPr>
        <w:t>ΝΟΕΜΒΡΙΟΣ</w:t>
      </w:r>
      <w:r w:rsidR="00D77655" w:rsidRPr="006A5CA2">
        <w:rPr>
          <w:rFonts w:ascii="Arial" w:eastAsia="Calibri" w:hAnsi="Arial" w:cs="Arial"/>
          <w:b/>
          <w:kern w:val="2"/>
          <w:sz w:val="20"/>
          <w:szCs w:val="24"/>
          <w:highlight w:val="yellow"/>
        </w:rPr>
        <w:t xml:space="preserve"> </w:t>
      </w:r>
      <w:r w:rsidR="001052E5" w:rsidRPr="006A5CA2">
        <w:rPr>
          <w:rFonts w:ascii="Arial" w:eastAsia="Calibri" w:hAnsi="Arial" w:cs="Arial"/>
          <w:b/>
          <w:kern w:val="2"/>
          <w:sz w:val="20"/>
          <w:szCs w:val="24"/>
          <w:highlight w:val="yellow"/>
        </w:rPr>
        <w:t xml:space="preserve"> </w:t>
      </w:r>
      <w:r w:rsidR="000F5A7D" w:rsidRPr="006A5CA2">
        <w:rPr>
          <w:rFonts w:ascii="Arial" w:eastAsia="Calibri" w:hAnsi="Arial" w:cs="Arial"/>
          <w:b/>
          <w:kern w:val="2"/>
          <w:sz w:val="20"/>
          <w:szCs w:val="24"/>
          <w:highlight w:val="yellow"/>
        </w:rPr>
        <w:t>202</w:t>
      </w:r>
      <w:r w:rsidR="004C5955" w:rsidRPr="006A5CA2">
        <w:rPr>
          <w:rFonts w:ascii="Arial" w:eastAsia="Calibri" w:hAnsi="Arial" w:cs="Arial"/>
          <w:b/>
          <w:kern w:val="2"/>
          <w:sz w:val="20"/>
          <w:szCs w:val="24"/>
          <w:highlight w:val="yellow"/>
        </w:rPr>
        <w:t>5</w:t>
      </w:r>
    </w:p>
    <w:p w14:paraId="5AA3E07A" w14:textId="77777777" w:rsidR="00672C32" w:rsidRDefault="00672C32" w:rsidP="00D341F9">
      <w:pPr>
        <w:widowControl w:val="0"/>
        <w:tabs>
          <w:tab w:val="clear" w:pos="288"/>
          <w:tab w:val="clear" w:pos="720"/>
          <w:tab w:val="clear" w:pos="4032"/>
        </w:tabs>
        <w:suppressAutoHyphens/>
        <w:jc w:val="center"/>
        <w:rPr>
          <w:rFonts w:ascii="Arial" w:eastAsia="Calibri" w:hAnsi="Arial" w:cs="Arial"/>
          <w:b/>
          <w:kern w:val="2"/>
          <w:sz w:val="20"/>
          <w:szCs w:val="24"/>
        </w:rPr>
      </w:pPr>
    </w:p>
    <w:p w14:paraId="3EBF4A6A" w14:textId="77777777" w:rsidR="00BF02F7" w:rsidRPr="001052E5" w:rsidRDefault="00BF02F7" w:rsidP="00D341F9">
      <w:pPr>
        <w:widowControl w:val="0"/>
        <w:tabs>
          <w:tab w:val="clear" w:pos="288"/>
          <w:tab w:val="clear" w:pos="720"/>
          <w:tab w:val="clear" w:pos="4032"/>
        </w:tabs>
        <w:suppressAutoHyphens/>
        <w:jc w:val="center"/>
        <w:rPr>
          <w:rFonts w:ascii="Arial" w:eastAsia="Calibri" w:hAnsi="Arial" w:cs="Arial"/>
          <w:b/>
          <w:kern w:val="2"/>
          <w:sz w:val="20"/>
          <w:szCs w:val="24"/>
        </w:rPr>
      </w:pPr>
    </w:p>
    <w:p w14:paraId="5BE77C9D" w14:textId="77777777" w:rsidR="00D341F9" w:rsidRPr="00D341F9" w:rsidRDefault="00D341F9" w:rsidP="00D341F9">
      <w:pPr>
        <w:widowControl w:val="0"/>
        <w:tabs>
          <w:tab w:val="clear" w:pos="288"/>
          <w:tab w:val="clear" w:pos="720"/>
          <w:tab w:val="clear" w:pos="4032"/>
        </w:tabs>
        <w:suppressAutoHyphens/>
        <w:jc w:val="center"/>
        <w:rPr>
          <w:rFonts w:ascii="Times New Roman" w:eastAsia="Calibri" w:hAnsi="Times New Roman" w:cs="Arial"/>
          <w:b/>
          <w:kern w:val="2"/>
          <w:sz w:val="24"/>
          <w:szCs w:val="24"/>
          <w:lang w:eastAsia="zh-CN"/>
        </w:rPr>
      </w:pPr>
    </w:p>
    <w:tbl>
      <w:tblPr>
        <w:tblW w:w="0" w:type="auto"/>
        <w:tblLook w:val="04A0" w:firstRow="1" w:lastRow="0" w:firstColumn="1" w:lastColumn="0" w:noHBand="0" w:noVBand="1"/>
      </w:tblPr>
      <w:tblGrid>
        <w:gridCol w:w="2878"/>
        <w:gridCol w:w="3055"/>
        <w:gridCol w:w="3411"/>
      </w:tblGrid>
      <w:tr w:rsidR="00D341F9" w:rsidRPr="00D341F9" w14:paraId="6030747A" w14:textId="77777777" w:rsidTr="000105B3">
        <w:tc>
          <w:tcPr>
            <w:tcW w:w="2943" w:type="dxa"/>
          </w:tcPr>
          <w:p w14:paraId="5AA47A23"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ΣΥΝΤΑΧΘΗΚΕ</w:t>
            </w:r>
          </w:p>
          <w:p w14:paraId="72EE6827"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3F1E9F66"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14D5D005"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6999F9A0"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530A569A" w14:textId="77777777" w:rsid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6DFD5A37" w14:textId="77777777" w:rsidR="00BF02F7" w:rsidRDefault="00BF02F7"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23CACA83" w14:textId="77777777" w:rsidR="00BF02F7" w:rsidRPr="00D341F9" w:rsidRDefault="00BF02F7"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p w14:paraId="4EA925DD"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p>
        </w:tc>
        <w:tc>
          <w:tcPr>
            <w:tcW w:w="3119" w:type="dxa"/>
            <w:hideMark/>
          </w:tcPr>
          <w:p w14:paraId="4A1E79E8"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ΕΛΕΓΧΘΗΚΕ</w:t>
            </w:r>
          </w:p>
          <w:p w14:paraId="0E37A555"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 xml:space="preserve">Ο ΠΡΟΙΣΤΑΜΕΝΟΣ ΤΜΗΜΑΤΟΣ Μ/Ε </w:t>
            </w:r>
            <w:r w:rsidRPr="00D341F9">
              <w:rPr>
                <w:rFonts w:ascii="Arial" w:eastAsia="Andale Sans UI" w:hAnsi="Arial" w:cs="Arial"/>
                <w:kern w:val="2"/>
                <w:sz w:val="18"/>
                <w:szCs w:val="18"/>
                <w:lang w:eastAsia="zh-CN"/>
              </w:rPr>
              <w:br/>
              <w:t>Δ/ΝΣΗΣ ΥΔΡΕΥΣΗΣ</w:t>
            </w:r>
          </w:p>
        </w:tc>
        <w:tc>
          <w:tcPr>
            <w:tcW w:w="3498" w:type="dxa"/>
            <w:hideMark/>
          </w:tcPr>
          <w:p w14:paraId="07CE5E83"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ΘΕΩΡΗΘΗΚΕ</w:t>
            </w:r>
          </w:p>
          <w:p w14:paraId="130C76A6"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 xml:space="preserve">Ο ΔΙΕΥΘΥΝΤΗΣ </w:t>
            </w:r>
            <w:r w:rsidRPr="00D341F9">
              <w:rPr>
                <w:rFonts w:ascii="Arial" w:eastAsia="Andale Sans UI" w:hAnsi="Arial" w:cs="Arial"/>
                <w:kern w:val="2"/>
                <w:sz w:val="18"/>
                <w:szCs w:val="18"/>
                <w:lang w:eastAsia="zh-CN"/>
              </w:rPr>
              <w:br/>
              <w:t>Δ/ΝΣΗΣ ΥΔΡΕΥΣΗΣ</w:t>
            </w:r>
          </w:p>
        </w:tc>
      </w:tr>
      <w:tr w:rsidR="00D341F9" w:rsidRPr="00D341F9" w14:paraId="2B404BC9" w14:textId="77777777" w:rsidTr="000105B3">
        <w:tc>
          <w:tcPr>
            <w:tcW w:w="2943" w:type="dxa"/>
            <w:hideMark/>
          </w:tcPr>
          <w:p w14:paraId="3DF152AC" w14:textId="7BFB1F8C" w:rsidR="00D341F9" w:rsidRPr="00D341F9" w:rsidRDefault="00335EBD"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Pr>
                <w:rFonts w:ascii="Arial" w:eastAsia="Andale Sans UI" w:hAnsi="Arial" w:cs="Arial"/>
                <w:kern w:val="2"/>
                <w:sz w:val="18"/>
                <w:szCs w:val="18"/>
                <w:lang w:eastAsia="zh-CN"/>
              </w:rPr>
              <w:t>ΑΘΑΝΑΣΙΟΣ ΠΑΠΠΑΣ</w:t>
            </w:r>
          </w:p>
          <w:p w14:paraId="6DFD6EF7" w14:textId="58E43717" w:rsidR="00D341F9" w:rsidRPr="00D341F9" w:rsidRDefault="00335EBD"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Pr>
                <w:rFonts w:ascii="Arial" w:eastAsia="Andale Sans UI" w:hAnsi="Arial" w:cs="Arial"/>
                <w:kern w:val="2"/>
                <w:sz w:val="18"/>
                <w:szCs w:val="18"/>
                <w:lang w:eastAsia="zh-CN"/>
              </w:rPr>
              <w:t>ΜΗΧΑΝΟΛΟΓΟΣ</w:t>
            </w:r>
            <w:r w:rsidR="00D341F9" w:rsidRPr="00D341F9">
              <w:rPr>
                <w:rFonts w:ascii="Arial" w:eastAsia="Andale Sans UI" w:hAnsi="Arial" w:cs="Arial"/>
                <w:kern w:val="2"/>
                <w:sz w:val="18"/>
                <w:szCs w:val="18"/>
                <w:lang w:eastAsia="zh-CN"/>
              </w:rPr>
              <w:t xml:space="preserve"> ΜΗΧΑΝΙΚΟΣ</w:t>
            </w:r>
          </w:p>
        </w:tc>
        <w:tc>
          <w:tcPr>
            <w:tcW w:w="3119" w:type="dxa"/>
            <w:hideMark/>
          </w:tcPr>
          <w:p w14:paraId="2E96FBCF" w14:textId="5B79007A" w:rsidR="00D341F9" w:rsidRPr="006A5CA2"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highlight w:val="yellow"/>
                <w:lang w:eastAsia="zh-CN"/>
              </w:rPr>
            </w:pPr>
            <w:r w:rsidRPr="006A5CA2">
              <w:rPr>
                <w:rFonts w:ascii="Arial" w:eastAsia="Andale Sans UI" w:hAnsi="Arial" w:cs="Arial"/>
                <w:kern w:val="2"/>
                <w:sz w:val="18"/>
                <w:szCs w:val="18"/>
                <w:highlight w:val="yellow"/>
                <w:lang w:eastAsia="zh-CN"/>
              </w:rPr>
              <w:t xml:space="preserve">ΒΑΣΙΛΕΙΟΣ </w:t>
            </w:r>
            <w:r w:rsidR="00BF02F7">
              <w:rPr>
                <w:rFonts w:ascii="Arial" w:eastAsia="Andale Sans UI" w:hAnsi="Arial" w:cs="Arial"/>
                <w:kern w:val="2"/>
                <w:sz w:val="18"/>
                <w:szCs w:val="18"/>
                <w:highlight w:val="yellow"/>
                <w:lang w:eastAsia="zh-CN"/>
              </w:rPr>
              <w:t>ΣΑΡΑΝΤΟΠΟΥΛΟΣ</w:t>
            </w:r>
          </w:p>
          <w:p w14:paraId="7146F443"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6A5CA2">
              <w:rPr>
                <w:rFonts w:ascii="Arial" w:eastAsia="Andale Sans UI" w:hAnsi="Arial" w:cs="Arial"/>
                <w:kern w:val="2"/>
                <w:sz w:val="18"/>
                <w:szCs w:val="18"/>
                <w:highlight w:val="yellow"/>
                <w:lang w:eastAsia="zh-CN"/>
              </w:rPr>
              <w:t xml:space="preserve">ΠΟΛΙΤΙΚΟΣ ΜΗΧΑΝΙΚΟΣ </w:t>
            </w:r>
            <w:r w:rsidRPr="006A5CA2">
              <w:rPr>
                <w:rFonts w:ascii="Arial" w:eastAsia="Andale Sans UI" w:hAnsi="Arial" w:cs="Arial"/>
                <w:kern w:val="2"/>
                <w:sz w:val="18"/>
                <w:szCs w:val="18"/>
                <w:highlight w:val="yellow"/>
                <w:lang w:val="en-US" w:eastAsia="zh-CN"/>
              </w:rPr>
              <w:t>M</w:t>
            </w:r>
            <w:r w:rsidRPr="006A5CA2">
              <w:rPr>
                <w:rFonts w:ascii="Arial" w:eastAsia="Andale Sans UI" w:hAnsi="Arial" w:cs="Arial"/>
                <w:kern w:val="2"/>
                <w:sz w:val="18"/>
                <w:szCs w:val="18"/>
                <w:highlight w:val="yellow"/>
                <w:lang w:eastAsia="zh-CN"/>
              </w:rPr>
              <w:t>.</w:t>
            </w:r>
            <w:r w:rsidRPr="006A5CA2">
              <w:rPr>
                <w:rFonts w:ascii="Arial" w:eastAsia="Andale Sans UI" w:hAnsi="Arial" w:cs="Arial"/>
                <w:kern w:val="2"/>
                <w:sz w:val="18"/>
                <w:szCs w:val="18"/>
                <w:highlight w:val="yellow"/>
                <w:lang w:val="en-US" w:eastAsia="zh-CN"/>
              </w:rPr>
              <w:t>Sc</w:t>
            </w:r>
            <w:r w:rsidRPr="006A5CA2">
              <w:rPr>
                <w:rFonts w:ascii="Arial" w:eastAsia="Andale Sans UI" w:hAnsi="Arial" w:cs="Arial"/>
                <w:kern w:val="2"/>
                <w:sz w:val="18"/>
                <w:szCs w:val="18"/>
                <w:highlight w:val="yellow"/>
                <w:lang w:eastAsia="zh-CN"/>
              </w:rPr>
              <w:t>.</w:t>
            </w:r>
          </w:p>
        </w:tc>
        <w:tc>
          <w:tcPr>
            <w:tcW w:w="3498" w:type="dxa"/>
            <w:hideMark/>
          </w:tcPr>
          <w:p w14:paraId="4A1593CB" w14:textId="77777777" w:rsidR="00D341F9" w:rsidRPr="00D341F9"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ΔΗΜΗΤΡΙΟΣ ΣΤΕΡΓΙΟΠΟΥΛΟΣ</w:t>
            </w:r>
          </w:p>
          <w:p w14:paraId="38D3AA7D" w14:textId="77777777" w:rsidR="00D341F9" w:rsidRPr="000105B3" w:rsidRDefault="00D341F9" w:rsidP="00D341F9">
            <w:pPr>
              <w:widowControl w:val="0"/>
              <w:tabs>
                <w:tab w:val="clear" w:pos="288"/>
                <w:tab w:val="clear" w:pos="720"/>
                <w:tab w:val="clear" w:pos="4032"/>
              </w:tabs>
              <w:suppressAutoHyphens/>
              <w:jc w:val="center"/>
              <w:rPr>
                <w:rFonts w:ascii="Arial" w:eastAsia="Andale Sans UI" w:hAnsi="Arial" w:cs="Arial"/>
                <w:kern w:val="2"/>
                <w:sz w:val="18"/>
                <w:szCs w:val="18"/>
                <w:lang w:eastAsia="zh-CN"/>
              </w:rPr>
            </w:pPr>
            <w:r w:rsidRPr="00D341F9">
              <w:rPr>
                <w:rFonts w:ascii="Arial" w:eastAsia="Andale Sans UI" w:hAnsi="Arial" w:cs="Arial"/>
                <w:kern w:val="2"/>
                <w:sz w:val="18"/>
                <w:szCs w:val="18"/>
                <w:lang w:eastAsia="zh-CN"/>
              </w:rPr>
              <w:t>ΗΛΕΚΤΡΟΛΟΓΟΣ ΜΗΧΑΝΙΚΟΣ</w:t>
            </w:r>
            <w:r w:rsidR="000105B3" w:rsidRPr="000105B3">
              <w:rPr>
                <w:rFonts w:ascii="Arial" w:eastAsia="Andale Sans UI" w:hAnsi="Arial" w:cs="Arial"/>
                <w:kern w:val="2"/>
                <w:sz w:val="18"/>
                <w:szCs w:val="18"/>
                <w:lang w:eastAsia="zh-CN"/>
              </w:rPr>
              <w:t xml:space="preserve"> </w:t>
            </w:r>
            <w:r w:rsidR="000105B3">
              <w:rPr>
                <w:rFonts w:ascii="Arial" w:eastAsia="Andale Sans UI" w:hAnsi="Arial" w:cs="Arial"/>
                <w:kern w:val="2"/>
                <w:sz w:val="18"/>
                <w:szCs w:val="18"/>
                <w:lang w:val="en-US" w:eastAsia="zh-CN"/>
              </w:rPr>
              <w:t>M</w:t>
            </w:r>
            <w:r w:rsidR="000105B3" w:rsidRPr="000105B3">
              <w:rPr>
                <w:rFonts w:ascii="Arial" w:eastAsia="Andale Sans UI" w:hAnsi="Arial" w:cs="Arial"/>
                <w:kern w:val="2"/>
                <w:sz w:val="18"/>
                <w:szCs w:val="18"/>
                <w:lang w:eastAsia="zh-CN"/>
              </w:rPr>
              <w:t>.</w:t>
            </w:r>
            <w:r w:rsidR="000105B3">
              <w:rPr>
                <w:rFonts w:ascii="Arial" w:eastAsia="Andale Sans UI" w:hAnsi="Arial" w:cs="Arial"/>
                <w:kern w:val="2"/>
                <w:sz w:val="18"/>
                <w:szCs w:val="18"/>
                <w:lang w:val="en-US" w:eastAsia="zh-CN"/>
              </w:rPr>
              <w:t>Sc</w:t>
            </w:r>
            <w:r w:rsidR="000105B3" w:rsidRPr="000105B3">
              <w:rPr>
                <w:rFonts w:ascii="Arial" w:eastAsia="Andale Sans UI" w:hAnsi="Arial" w:cs="Arial"/>
                <w:kern w:val="2"/>
                <w:sz w:val="18"/>
                <w:szCs w:val="18"/>
                <w:lang w:eastAsia="zh-CN"/>
              </w:rPr>
              <w:t>.</w:t>
            </w:r>
          </w:p>
        </w:tc>
      </w:tr>
    </w:tbl>
    <w:p w14:paraId="5CA837B5" w14:textId="77777777" w:rsidR="003F4EAE" w:rsidRPr="003C4995" w:rsidRDefault="003F4EAE">
      <w:pPr>
        <w:pStyle w:val="ac"/>
        <w:rPr>
          <w:rFonts w:ascii="Arial" w:hAnsi="Arial" w:cs="Arial"/>
        </w:rPr>
      </w:pPr>
    </w:p>
    <w:p w14:paraId="3C6E04DA" w14:textId="77777777" w:rsidR="003F4EAE" w:rsidRPr="003C4995" w:rsidRDefault="003F4EAE">
      <w:pPr>
        <w:pStyle w:val="ac"/>
        <w:rPr>
          <w:rFonts w:ascii="Arial" w:hAnsi="Arial" w:cs="Arial"/>
        </w:rPr>
      </w:pPr>
    </w:p>
    <w:p w14:paraId="63BD00D3" w14:textId="77777777" w:rsidR="001C6BF2" w:rsidRPr="003C4995" w:rsidRDefault="001C6BF2">
      <w:pPr>
        <w:pStyle w:val="ac"/>
        <w:rPr>
          <w:rFonts w:ascii="Arial" w:hAnsi="Arial" w:cs="Arial"/>
        </w:rPr>
      </w:pPr>
    </w:p>
    <w:p w14:paraId="64D5927D" w14:textId="77777777" w:rsidR="00F005D9" w:rsidRPr="003C4995" w:rsidRDefault="00F005D9">
      <w:pPr>
        <w:pStyle w:val="ac"/>
        <w:rPr>
          <w:rFonts w:ascii="Arial" w:hAnsi="Arial" w:cs="Arial"/>
        </w:rPr>
      </w:pPr>
    </w:p>
    <w:p w14:paraId="7061BE91" w14:textId="77777777" w:rsidR="00F005D9" w:rsidRPr="003C4995" w:rsidRDefault="00F005D9" w:rsidP="00F005D9"/>
    <w:p w14:paraId="70D8B5DC" w14:textId="77777777" w:rsidR="00F005D9" w:rsidRPr="003C4995" w:rsidRDefault="00F005D9" w:rsidP="00F005D9"/>
    <w:p w14:paraId="44C5BC6C" w14:textId="77777777" w:rsidR="001C6BF2" w:rsidRPr="003C4995" w:rsidRDefault="001C6BF2" w:rsidP="00F005D9">
      <w:pPr>
        <w:jc w:val="center"/>
      </w:pPr>
    </w:p>
    <w:sectPr w:rsidR="001C6BF2" w:rsidRPr="003C4995">
      <w:footerReference w:type="even" r:id="rId12"/>
      <w:headerReference w:type="first" r:id="rId13"/>
      <w:footerReference w:type="first" r:id="rId14"/>
      <w:pgSz w:w="11896" w:h="16834"/>
      <w:pgMar w:top="1134" w:right="1276" w:bottom="1134" w:left="1276" w:header="567"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E7EC7" w14:textId="77777777" w:rsidR="00232A13" w:rsidRDefault="00232A13">
      <w:r>
        <w:separator/>
      </w:r>
    </w:p>
  </w:endnote>
  <w:endnote w:type="continuationSeparator" w:id="0">
    <w:p w14:paraId="3F0F11A4" w14:textId="77777777" w:rsidR="00232A13" w:rsidRDefault="0023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Times">
    <w:altName w:val="Times New Roman"/>
    <w:charset w:val="00"/>
    <w:family w:val="auto"/>
    <w:pitch w:val="variable"/>
  </w:font>
  <w:font w:name="Calibri">
    <w:panose1 w:val="020F0502020204030204"/>
    <w:charset w:val="A1"/>
    <w:family w:val="swiss"/>
    <w:pitch w:val="variable"/>
    <w:sig w:usb0="E4002EFF" w:usb1="C200247B" w:usb2="00000009" w:usb3="00000000" w:csb0="000001FF" w:csb1="00000000"/>
  </w:font>
  <w:font w:name="Andale Sans UI">
    <w:altName w:val="Arial Unicode MS"/>
    <w:charset w:val="A1"/>
    <w:family w:val="auto"/>
    <w:pitch w:val="variable"/>
  </w:font>
  <w:font w:name="MgHelvetica">
    <w:altName w:val="Times New Roman"/>
    <w:charset w:val="00"/>
    <w:family w:val="auto"/>
    <w:pitch w:val="variable"/>
    <w:sig w:usb0="0000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47D4" w14:textId="77777777" w:rsidR="00AE59BD" w:rsidRDefault="00AE59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15E82F5" w14:textId="77777777" w:rsidR="00AE59BD" w:rsidRDefault="00AE59B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9AC1B" w14:textId="77777777" w:rsidR="00D171EE" w:rsidRDefault="00D171EE">
    <w:pPr>
      <w:pStyle w:val="a4"/>
    </w:pPr>
    <w:r>
      <w:rPr>
        <w:rFonts w:ascii="Calibri" w:hAnsi="Calibri"/>
        <w:noProof/>
        <w:sz w:val="19"/>
      </w:rPr>
      <w:t xml:space="preserve">Φ.Α.Υ. </w:t>
    </w:r>
    <w:r>
      <w:rPr>
        <w:rFonts w:ascii="Calibri" w:hAnsi="Calibri"/>
        <w:noProof/>
        <w:sz w:val="19"/>
      </w:rPr>
      <w:tab/>
    </w:r>
    <w:r>
      <w:rPr>
        <w:rFonts w:ascii="Calibri" w:hAnsi="Calibri"/>
        <w:noProof/>
        <w:sz w:val="19"/>
      </w:rPr>
      <w:tab/>
    </w:r>
    <w:r>
      <w:rPr>
        <w:rFonts w:ascii="Calibri" w:hAnsi="Calibri"/>
        <w:noProof/>
        <w:sz w:val="19"/>
      </w:rPr>
      <w:tab/>
    </w:r>
    <w:r>
      <w:rPr>
        <w:rFonts w:ascii="Calibri" w:hAnsi="Calibri"/>
        <w:noProof/>
        <w:sz w:val="19"/>
      </w:rPr>
      <w:tab/>
      <w:t>-</w:t>
    </w:r>
    <w:r w:rsidRPr="00937E71">
      <w:rPr>
        <w:rFonts w:ascii="Calibri" w:hAnsi="Calibri"/>
        <w:noProof/>
        <w:sz w:val="19"/>
      </w:rPr>
      <w:fldChar w:fldCharType="begin"/>
    </w:r>
    <w:r w:rsidRPr="00937E71">
      <w:rPr>
        <w:rFonts w:ascii="Calibri" w:hAnsi="Calibri"/>
        <w:noProof/>
        <w:sz w:val="19"/>
      </w:rPr>
      <w:instrText xml:space="preserve"> PAGE   \* MERGEFORMAT </w:instrText>
    </w:r>
    <w:r w:rsidRPr="00937E71">
      <w:rPr>
        <w:rFonts w:ascii="Calibri" w:hAnsi="Calibri"/>
        <w:noProof/>
        <w:sz w:val="19"/>
      </w:rPr>
      <w:fldChar w:fldCharType="separate"/>
    </w:r>
    <w:r w:rsidR="00635917">
      <w:rPr>
        <w:rFonts w:ascii="Calibri" w:hAnsi="Calibri"/>
        <w:noProof/>
        <w:sz w:val="19"/>
      </w:rPr>
      <w:t>i</w:t>
    </w:r>
    <w:r w:rsidRPr="00937E71">
      <w:rPr>
        <w:rFonts w:ascii="Calibri" w:hAnsi="Calibri"/>
        <w:noProof/>
        <w:sz w:val="19"/>
      </w:rPr>
      <w:fldChar w:fldCharType="end"/>
    </w:r>
    <w:r>
      <w:rPr>
        <w:rFonts w:ascii="Calibri" w:hAnsi="Calibri"/>
        <w:noProof/>
        <w:sz w:val="19"/>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BC260" w14:textId="77777777" w:rsidR="00D171EE" w:rsidRDefault="00D171EE">
    <w:pPr>
      <w:pStyle w:val="a4"/>
    </w:pPr>
    <w:r>
      <w:rPr>
        <w:rFonts w:ascii="Calibri" w:hAnsi="Calibri"/>
        <w:noProof/>
        <w:sz w:val="19"/>
      </w:rPr>
      <w:t xml:space="preserve">Φ.Α.Υ. </w:t>
    </w:r>
    <w:r>
      <w:rPr>
        <w:rFonts w:ascii="Calibri" w:hAnsi="Calibri"/>
        <w:noProof/>
        <w:sz w:val="19"/>
      </w:rPr>
      <w:tab/>
    </w:r>
    <w:r>
      <w:rPr>
        <w:rFonts w:ascii="Calibri" w:hAnsi="Calibri"/>
        <w:noProof/>
        <w:sz w:val="19"/>
      </w:rPr>
      <w:tab/>
    </w:r>
    <w:r>
      <w:rPr>
        <w:rFonts w:ascii="Calibri" w:hAnsi="Calibri"/>
        <w:noProof/>
        <w:sz w:val="19"/>
      </w:rPr>
      <w:tab/>
    </w:r>
    <w:r>
      <w:rPr>
        <w:rFonts w:ascii="Calibri" w:hAnsi="Calibri"/>
        <w:noProof/>
        <w:sz w:val="19"/>
      </w:rPr>
      <w:tab/>
      <w:t>-</w:t>
    </w:r>
    <w:r w:rsidRPr="00937E71">
      <w:rPr>
        <w:rFonts w:ascii="Calibri" w:hAnsi="Calibri"/>
        <w:noProof/>
        <w:sz w:val="19"/>
      </w:rPr>
      <w:fldChar w:fldCharType="begin"/>
    </w:r>
    <w:r w:rsidRPr="00937E71">
      <w:rPr>
        <w:rFonts w:ascii="Calibri" w:hAnsi="Calibri"/>
        <w:noProof/>
        <w:sz w:val="19"/>
      </w:rPr>
      <w:instrText xml:space="preserve"> PAGE   \* MERGEFORMAT </w:instrText>
    </w:r>
    <w:r w:rsidRPr="00937E71">
      <w:rPr>
        <w:rFonts w:ascii="Calibri" w:hAnsi="Calibri"/>
        <w:noProof/>
        <w:sz w:val="19"/>
      </w:rPr>
      <w:fldChar w:fldCharType="separate"/>
    </w:r>
    <w:r w:rsidR="00635917">
      <w:rPr>
        <w:rFonts w:ascii="Calibri" w:hAnsi="Calibri"/>
        <w:noProof/>
        <w:sz w:val="19"/>
      </w:rPr>
      <w:t>10</w:t>
    </w:r>
    <w:r w:rsidRPr="00937E71">
      <w:rPr>
        <w:rFonts w:ascii="Calibri" w:hAnsi="Calibri"/>
        <w:noProof/>
        <w:sz w:val="19"/>
      </w:rPr>
      <w:fldChar w:fldCharType="end"/>
    </w:r>
    <w:r>
      <w:rPr>
        <w:rFonts w:ascii="Calibri" w:hAnsi="Calibri"/>
        <w:noProof/>
        <w:sz w:val="19"/>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FD56D" w14:textId="77777777" w:rsidR="00AE59BD" w:rsidRDefault="00AE59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85BA006" w14:textId="77777777" w:rsidR="00AE59BD" w:rsidRDefault="00AE59BD">
    <w:pPr>
      <w:pStyle w:val="a4"/>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46E4" w14:textId="77777777" w:rsidR="00AE59BD" w:rsidRDefault="00AE59BD">
    <w:pPr>
      <w:pStyle w:val="a4"/>
      <w:pBdr>
        <w:top w:val="single" w:sz="6" w:space="1" w:color="auto"/>
      </w:pBdr>
      <w:ind w:right="360"/>
    </w:pPr>
    <w:r>
      <w:rPr>
        <w:rStyle w:val="a6"/>
        <w:rFonts w:ascii="MgHelvetica" w:hAnsi="MgHelvetica"/>
        <w:b/>
        <w:sz w:val="18"/>
      </w:rPr>
      <w:t>Κ/</w:t>
    </w:r>
    <w:proofErr w:type="spellStart"/>
    <w:r>
      <w:rPr>
        <w:rStyle w:val="a6"/>
        <w:rFonts w:ascii="MgHelvetica" w:hAnsi="MgHelvetica"/>
        <w:b/>
        <w:sz w:val="18"/>
      </w:rPr>
      <w:t>ξία</w:t>
    </w:r>
    <w:proofErr w:type="spellEnd"/>
    <w:r>
      <w:rPr>
        <w:rStyle w:val="a6"/>
        <w:rFonts w:ascii="MgHelvetica" w:hAnsi="MgHelvetica"/>
        <w:b/>
        <w:sz w:val="18"/>
      </w:rPr>
      <w:t xml:space="preserve"> ¨ΗΛΙΔΑ ΣΥΜΒΟΥΛΟΙ ΜΗΧΑΝΙΚΟΙ - ΑΘΗΝΑΪΚΗ ΤΕΜ - ΡΟΪΚΟΣ΄΄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C9A10" w14:textId="77777777" w:rsidR="00232A13" w:rsidRDefault="00232A13">
      <w:r>
        <w:separator/>
      </w:r>
    </w:p>
  </w:footnote>
  <w:footnote w:type="continuationSeparator" w:id="0">
    <w:p w14:paraId="2E336602" w14:textId="77777777" w:rsidR="00232A13" w:rsidRDefault="00232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5EA32" w14:textId="4025989C" w:rsidR="00D171EE" w:rsidRDefault="00D171EE">
    <w:pPr>
      <w:pStyle w:val="a5"/>
    </w:pPr>
    <w:r w:rsidRPr="00196716">
      <w:rPr>
        <w:rFonts w:ascii="Calibri" w:hAnsi="Calibri"/>
        <w:noProof/>
        <w:sz w:val="19"/>
      </w:rPr>
      <w:t>ΔΕΥΑΠ – ΔΙΕΥΘΥΝΣΗ</w:t>
    </w:r>
    <w:r>
      <w:rPr>
        <w:rFonts w:ascii="Calibri" w:hAnsi="Calibri"/>
        <w:noProof/>
        <w:sz w:val="19"/>
      </w:rPr>
      <w:t xml:space="preserve"> ΥΔΡΕΥΣΗΣ         </w:t>
    </w:r>
    <w:r w:rsidR="004430FC">
      <w:rPr>
        <w:rFonts w:ascii="Calibri" w:hAnsi="Calibri"/>
        <w:noProof/>
        <w:sz w:val="19"/>
      </w:rPr>
      <w:t xml:space="preserve">                                                     </w:t>
    </w:r>
    <w:r>
      <w:rPr>
        <w:rFonts w:ascii="Calibri" w:hAnsi="Calibri"/>
        <w:noProof/>
        <w:sz w:val="19"/>
      </w:rPr>
      <w:t xml:space="preserve">   </w:t>
    </w:r>
    <w:r w:rsidRPr="00196716">
      <w:rPr>
        <w:rFonts w:cs="Arial"/>
        <w:sz w:val="18"/>
        <w:szCs w:val="18"/>
      </w:rPr>
      <w:t>ΕΡΓΟ: «</w:t>
    </w:r>
    <w:r w:rsidRPr="00196716">
      <w:rPr>
        <w:rFonts w:ascii="Calibri" w:hAnsi="Calibri" w:cs="Calibri"/>
        <w:bCs/>
        <w:sz w:val="18"/>
        <w:szCs w:val="18"/>
        <w:lang w:eastAsia="el-GR"/>
      </w:rPr>
      <w:t>Συντή</w:t>
    </w:r>
    <w:r>
      <w:rPr>
        <w:rFonts w:ascii="Calibri" w:hAnsi="Calibri" w:cs="Calibri"/>
        <w:bCs/>
        <w:sz w:val="18"/>
        <w:szCs w:val="18"/>
        <w:lang w:eastAsia="el-GR"/>
      </w:rPr>
      <w:t>ρηση Δικτύ</w:t>
    </w:r>
    <w:r w:rsidR="004430FC">
      <w:rPr>
        <w:rFonts w:ascii="Calibri" w:hAnsi="Calibri" w:cs="Calibri"/>
        <w:bCs/>
        <w:sz w:val="18"/>
        <w:szCs w:val="18"/>
        <w:lang w:eastAsia="el-GR"/>
      </w:rPr>
      <w:t xml:space="preserve">ων Ύδρευσης </w:t>
    </w:r>
    <w:r w:rsidR="004B7769">
      <w:rPr>
        <w:rFonts w:ascii="Calibri" w:hAnsi="Calibri" w:cs="Calibri"/>
        <w:bCs/>
        <w:sz w:val="18"/>
        <w:szCs w:val="18"/>
        <w:lang w:eastAsia="el-GR"/>
      </w:rPr>
      <w:t>Γ</w:t>
    </w:r>
    <w:r w:rsidRPr="00196716">
      <w:rPr>
        <w:rFonts w:ascii="Calibri" w:hAnsi="Calibri" w:cs="Calibri"/>
        <w:bCs/>
        <w:sz w:val="18"/>
        <w:szCs w:val="18"/>
        <w:lang w:eastAsia="el-GR"/>
      </w:rPr>
      <w:t xml:space="preserve"> Τομέα (</w:t>
    </w:r>
    <w:r w:rsidR="000F5A7D">
      <w:rPr>
        <w:rFonts w:ascii="Calibri" w:hAnsi="Calibri" w:cs="Calibri"/>
        <w:bCs/>
        <w:sz w:val="18"/>
        <w:szCs w:val="18"/>
        <w:lang w:eastAsia="el-GR"/>
      </w:rPr>
      <w:t>202</w:t>
    </w:r>
    <w:r w:rsidR="004C5955">
      <w:rPr>
        <w:rFonts w:ascii="Calibri" w:hAnsi="Calibri" w:cs="Calibri"/>
        <w:bCs/>
        <w:sz w:val="18"/>
        <w:szCs w:val="18"/>
        <w:lang w:eastAsia="el-GR"/>
      </w:rPr>
      <w:t>5</w:t>
    </w:r>
    <w:r w:rsidRPr="00196716">
      <w:rPr>
        <w:rFonts w:ascii="Calibri" w:hAnsi="Calibri" w:cs="Calibri"/>
        <w:bCs/>
        <w:sz w:val="18"/>
        <w:szCs w:val="18"/>
        <w:lang w:eastAsia="el-GR"/>
      </w:rPr>
      <w:t>)</w:t>
    </w:r>
    <w:r w:rsidRPr="00196716">
      <w:rPr>
        <w:rFonts w:cs="Arial"/>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1AE12" w14:textId="77777777" w:rsidR="00AE59BD" w:rsidRDefault="00AE59B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C5A275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1AA62B2"/>
    <w:lvl w:ilvl="0">
      <w:start w:val="1"/>
      <w:numFmt w:val="none"/>
      <w:pStyle w:val="1"/>
      <w:lvlText w:val="%1"/>
      <w:lvlJc w:val="left"/>
      <w:pPr>
        <w:tabs>
          <w:tab w:val="num" w:pos="360"/>
        </w:tabs>
        <w:ind w:left="0" w:firstLine="0"/>
      </w:pPr>
      <w:rPr>
        <w:rFonts w:hint="default"/>
      </w:rPr>
    </w:lvl>
    <w:lvl w:ilvl="1">
      <w:start w:val="1"/>
      <w:numFmt w:val="none"/>
      <w:pStyle w:val="2"/>
      <w:lvlText w:val="%1%2"/>
      <w:lvlJc w:val="left"/>
      <w:pPr>
        <w:tabs>
          <w:tab w:val="num" w:pos="360"/>
        </w:tabs>
        <w:ind w:left="0" w:firstLine="0"/>
      </w:pPr>
      <w:rPr>
        <w:rFonts w:hint="default"/>
      </w:rPr>
    </w:lvl>
    <w:lvl w:ilvl="2">
      <w:start w:val="1"/>
      <w:numFmt w:val="decimal"/>
      <w:pStyle w:val="3"/>
      <w:lvlText w:val="%1%3."/>
      <w:lvlJc w:val="left"/>
      <w:pPr>
        <w:tabs>
          <w:tab w:val="num" w:pos="360"/>
        </w:tabs>
        <w:ind w:left="0" w:firstLine="0"/>
      </w:pPr>
      <w:rPr>
        <w:rFonts w:hint="default"/>
      </w:rPr>
    </w:lvl>
    <w:lvl w:ilvl="3">
      <w:start w:val="1"/>
      <w:numFmt w:val="decimal"/>
      <w:pStyle w:val="4"/>
      <w:lvlText w:val="%1%3.%4."/>
      <w:lvlJc w:val="left"/>
      <w:pPr>
        <w:tabs>
          <w:tab w:val="num" w:pos="720"/>
        </w:tabs>
        <w:ind w:left="0" w:firstLine="0"/>
      </w:pPr>
      <w:rPr>
        <w:rFonts w:hint="default"/>
      </w:rPr>
    </w:lvl>
    <w:lvl w:ilvl="4">
      <w:start w:val="1"/>
      <w:numFmt w:val="decimal"/>
      <w:pStyle w:val="5"/>
      <w:lvlText w:val="%1%3.%4.%5."/>
      <w:lvlJc w:val="left"/>
      <w:pPr>
        <w:tabs>
          <w:tab w:val="num" w:pos="1080"/>
        </w:tabs>
        <w:ind w:left="0" w:firstLine="0"/>
      </w:pPr>
      <w:rPr>
        <w:rFonts w:hint="default"/>
      </w:rPr>
    </w:lvl>
    <w:lvl w:ilvl="5">
      <w:start w:val="1"/>
      <w:numFmt w:val="decimal"/>
      <w:pStyle w:val="6"/>
      <w:lvlText w:val="%1%3.%4.%5.%6."/>
      <w:lvlJc w:val="left"/>
      <w:pPr>
        <w:tabs>
          <w:tab w:val="num" w:pos="1080"/>
        </w:tabs>
        <w:ind w:left="0" w:firstLine="0"/>
      </w:pPr>
      <w:rPr>
        <w:rFonts w:hint="default"/>
      </w:rPr>
    </w:lvl>
    <w:lvl w:ilvl="6">
      <w:start w:val="1"/>
      <w:numFmt w:val="decimal"/>
      <w:pStyle w:val="7"/>
      <w:lvlText w:val="%1%3.%4.%5.%6.%7."/>
      <w:lvlJc w:val="left"/>
      <w:pPr>
        <w:tabs>
          <w:tab w:val="num" w:pos="1440"/>
        </w:tabs>
        <w:ind w:left="0" w:firstLine="0"/>
      </w:pPr>
      <w:rPr>
        <w:rFonts w:hint="default"/>
      </w:rPr>
    </w:lvl>
    <w:lvl w:ilvl="7">
      <w:start w:val="1"/>
      <w:numFmt w:val="decimal"/>
      <w:pStyle w:val="8"/>
      <w:lvlText w:val="%1%3.%4.%5.%6.%7.%8."/>
      <w:lvlJc w:val="left"/>
      <w:pPr>
        <w:tabs>
          <w:tab w:val="num" w:pos="1440"/>
        </w:tabs>
        <w:ind w:left="0" w:firstLine="0"/>
      </w:pPr>
      <w:rPr>
        <w:rFonts w:hint="default"/>
      </w:rPr>
    </w:lvl>
    <w:lvl w:ilvl="8">
      <w:start w:val="1"/>
      <w:numFmt w:val="decimal"/>
      <w:pStyle w:val="9"/>
      <w:lvlText w:val="%1%3.%4.%5.%6.%7.%8.%9."/>
      <w:lvlJc w:val="left"/>
      <w:pPr>
        <w:tabs>
          <w:tab w:val="num" w:pos="1800"/>
        </w:tabs>
        <w:ind w:left="0" w:firstLine="0"/>
      </w:pPr>
      <w:rPr>
        <w:rFonts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E656731"/>
    <w:multiLevelType w:val="hybridMultilevel"/>
    <w:tmpl w:val="40F8DA70"/>
    <w:lvl w:ilvl="0" w:tplc="49F0FFB2">
      <w:start w:val="1"/>
      <w:numFmt w:val="bullet"/>
      <w:lvlText w:val="-"/>
      <w:lvlJc w:val="left"/>
      <w:pPr>
        <w:tabs>
          <w:tab w:val="num" w:pos="283"/>
        </w:tabs>
        <w:ind w:left="566" w:hanging="283"/>
      </w:pPr>
      <w:rPr>
        <w:rFonts w:ascii="Times New Roman" w:hAnsi="Times New Roman" w:cs="Times New Roman" w:hint="default"/>
      </w:rPr>
    </w:lvl>
    <w:lvl w:ilvl="1" w:tplc="04080003" w:tentative="1">
      <w:start w:val="1"/>
      <w:numFmt w:val="bullet"/>
      <w:lvlText w:val="o"/>
      <w:lvlJc w:val="left"/>
      <w:pPr>
        <w:tabs>
          <w:tab w:val="num" w:pos="1723"/>
        </w:tabs>
        <w:ind w:left="1723" w:hanging="360"/>
      </w:pPr>
      <w:rPr>
        <w:rFonts w:ascii="Courier New" w:hAnsi="Courier New" w:cs="Courier New" w:hint="default"/>
      </w:rPr>
    </w:lvl>
    <w:lvl w:ilvl="2" w:tplc="04080005" w:tentative="1">
      <w:start w:val="1"/>
      <w:numFmt w:val="bullet"/>
      <w:lvlText w:val=""/>
      <w:lvlJc w:val="left"/>
      <w:pPr>
        <w:tabs>
          <w:tab w:val="num" w:pos="2443"/>
        </w:tabs>
        <w:ind w:left="2443" w:hanging="360"/>
      </w:pPr>
      <w:rPr>
        <w:rFonts w:ascii="Wingdings" w:hAnsi="Wingdings" w:hint="default"/>
      </w:rPr>
    </w:lvl>
    <w:lvl w:ilvl="3" w:tplc="04080001" w:tentative="1">
      <w:start w:val="1"/>
      <w:numFmt w:val="bullet"/>
      <w:lvlText w:val=""/>
      <w:lvlJc w:val="left"/>
      <w:pPr>
        <w:tabs>
          <w:tab w:val="num" w:pos="3163"/>
        </w:tabs>
        <w:ind w:left="3163" w:hanging="360"/>
      </w:pPr>
      <w:rPr>
        <w:rFonts w:ascii="Symbol" w:hAnsi="Symbol" w:hint="default"/>
      </w:rPr>
    </w:lvl>
    <w:lvl w:ilvl="4" w:tplc="04080003" w:tentative="1">
      <w:start w:val="1"/>
      <w:numFmt w:val="bullet"/>
      <w:lvlText w:val="o"/>
      <w:lvlJc w:val="left"/>
      <w:pPr>
        <w:tabs>
          <w:tab w:val="num" w:pos="3883"/>
        </w:tabs>
        <w:ind w:left="3883" w:hanging="360"/>
      </w:pPr>
      <w:rPr>
        <w:rFonts w:ascii="Courier New" w:hAnsi="Courier New" w:cs="Courier New" w:hint="default"/>
      </w:rPr>
    </w:lvl>
    <w:lvl w:ilvl="5" w:tplc="04080005" w:tentative="1">
      <w:start w:val="1"/>
      <w:numFmt w:val="bullet"/>
      <w:lvlText w:val=""/>
      <w:lvlJc w:val="left"/>
      <w:pPr>
        <w:tabs>
          <w:tab w:val="num" w:pos="4603"/>
        </w:tabs>
        <w:ind w:left="4603" w:hanging="360"/>
      </w:pPr>
      <w:rPr>
        <w:rFonts w:ascii="Wingdings" w:hAnsi="Wingdings" w:hint="default"/>
      </w:rPr>
    </w:lvl>
    <w:lvl w:ilvl="6" w:tplc="04080001" w:tentative="1">
      <w:start w:val="1"/>
      <w:numFmt w:val="bullet"/>
      <w:lvlText w:val=""/>
      <w:lvlJc w:val="left"/>
      <w:pPr>
        <w:tabs>
          <w:tab w:val="num" w:pos="5323"/>
        </w:tabs>
        <w:ind w:left="5323" w:hanging="360"/>
      </w:pPr>
      <w:rPr>
        <w:rFonts w:ascii="Symbol" w:hAnsi="Symbol" w:hint="default"/>
      </w:rPr>
    </w:lvl>
    <w:lvl w:ilvl="7" w:tplc="04080003" w:tentative="1">
      <w:start w:val="1"/>
      <w:numFmt w:val="bullet"/>
      <w:lvlText w:val="o"/>
      <w:lvlJc w:val="left"/>
      <w:pPr>
        <w:tabs>
          <w:tab w:val="num" w:pos="6043"/>
        </w:tabs>
        <w:ind w:left="6043" w:hanging="360"/>
      </w:pPr>
      <w:rPr>
        <w:rFonts w:ascii="Courier New" w:hAnsi="Courier New" w:cs="Courier New" w:hint="default"/>
      </w:rPr>
    </w:lvl>
    <w:lvl w:ilvl="8" w:tplc="0408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ED666CE"/>
    <w:multiLevelType w:val="hybridMultilevel"/>
    <w:tmpl w:val="75B8B2F0"/>
    <w:lvl w:ilvl="0" w:tplc="3860484E">
      <w:start w:val="1"/>
      <w:numFmt w:val="decimal"/>
      <w:lvlText w:val="%1."/>
      <w:lvlJc w:val="left"/>
      <w:pPr>
        <w:tabs>
          <w:tab w:val="num" w:pos="360"/>
        </w:tabs>
        <w:ind w:left="360" w:hanging="360"/>
      </w:pPr>
    </w:lvl>
    <w:lvl w:ilvl="1" w:tplc="4CC6A710" w:tentative="1">
      <w:start w:val="1"/>
      <w:numFmt w:val="lowerLetter"/>
      <w:lvlText w:val="%2."/>
      <w:lvlJc w:val="left"/>
      <w:pPr>
        <w:tabs>
          <w:tab w:val="num" w:pos="1440"/>
        </w:tabs>
        <w:ind w:left="1440" w:hanging="360"/>
      </w:pPr>
    </w:lvl>
    <w:lvl w:ilvl="2" w:tplc="9B28D370" w:tentative="1">
      <w:start w:val="1"/>
      <w:numFmt w:val="lowerRoman"/>
      <w:lvlText w:val="%3."/>
      <w:lvlJc w:val="right"/>
      <w:pPr>
        <w:tabs>
          <w:tab w:val="num" w:pos="2160"/>
        </w:tabs>
        <w:ind w:left="2160" w:hanging="180"/>
      </w:pPr>
    </w:lvl>
    <w:lvl w:ilvl="3" w:tplc="08609C0C" w:tentative="1">
      <w:start w:val="1"/>
      <w:numFmt w:val="decimal"/>
      <w:lvlText w:val="%4."/>
      <w:lvlJc w:val="left"/>
      <w:pPr>
        <w:tabs>
          <w:tab w:val="num" w:pos="2880"/>
        </w:tabs>
        <w:ind w:left="2880" w:hanging="360"/>
      </w:pPr>
    </w:lvl>
    <w:lvl w:ilvl="4" w:tplc="11BA6D54" w:tentative="1">
      <w:start w:val="1"/>
      <w:numFmt w:val="lowerLetter"/>
      <w:lvlText w:val="%5."/>
      <w:lvlJc w:val="left"/>
      <w:pPr>
        <w:tabs>
          <w:tab w:val="num" w:pos="3600"/>
        </w:tabs>
        <w:ind w:left="3600" w:hanging="360"/>
      </w:pPr>
    </w:lvl>
    <w:lvl w:ilvl="5" w:tplc="8E68C29A" w:tentative="1">
      <w:start w:val="1"/>
      <w:numFmt w:val="lowerRoman"/>
      <w:lvlText w:val="%6."/>
      <w:lvlJc w:val="right"/>
      <w:pPr>
        <w:tabs>
          <w:tab w:val="num" w:pos="4320"/>
        </w:tabs>
        <w:ind w:left="4320" w:hanging="180"/>
      </w:pPr>
    </w:lvl>
    <w:lvl w:ilvl="6" w:tplc="1B8A0586" w:tentative="1">
      <w:start w:val="1"/>
      <w:numFmt w:val="decimal"/>
      <w:lvlText w:val="%7."/>
      <w:lvlJc w:val="left"/>
      <w:pPr>
        <w:tabs>
          <w:tab w:val="num" w:pos="5040"/>
        </w:tabs>
        <w:ind w:left="5040" w:hanging="360"/>
      </w:pPr>
    </w:lvl>
    <w:lvl w:ilvl="7" w:tplc="2C4A6284" w:tentative="1">
      <w:start w:val="1"/>
      <w:numFmt w:val="lowerLetter"/>
      <w:lvlText w:val="%8."/>
      <w:lvlJc w:val="left"/>
      <w:pPr>
        <w:tabs>
          <w:tab w:val="num" w:pos="5760"/>
        </w:tabs>
        <w:ind w:left="5760" w:hanging="360"/>
      </w:pPr>
    </w:lvl>
    <w:lvl w:ilvl="8" w:tplc="C8CCADDA" w:tentative="1">
      <w:start w:val="1"/>
      <w:numFmt w:val="lowerRoman"/>
      <w:lvlText w:val="%9."/>
      <w:lvlJc w:val="right"/>
      <w:pPr>
        <w:tabs>
          <w:tab w:val="num" w:pos="6480"/>
        </w:tabs>
        <w:ind w:left="6480" w:hanging="180"/>
      </w:pPr>
    </w:lvl>
  </w:abstractNum>
  <w:abstractNum w:abstractNumId="5" w15:restartNumberingAfterBreak="0">
    <w:nsid w:val="0FE4559B"/>
    <w:multiLevelType w:val="singleLevel"/>
    <w:tmpl w:val="C558327E"/>
    <w:lvl w:ilvl="0">
      <w:start w:val="1"/>
      <w:numFmt w:val="decimal"/>
      <w:lvlText w:val="%1."/>
      <w:legacy w:legacy="1" w:legacySpace="0" w:legacyIndent="283"/>
      <w:lvlJc w:val="left"/>
      <w:pPr>
        <w:ind w:left="283" w:hanging="283"/>
      </w:pPr>
      <w:rPr>
        <w:rFonts w:cs="Times New Roman"/>
      </w:rPr>
    </w:lvl>
  </w:abstractNum>
  <w:abstractNum w:abstractNumId="6" w15:restartNumberingAfterBreak="0">
    <w:nsid w:val="12A56584"/>
    <w:multiLevelType w:val="hybridMultilevel"/>
    <w:tmpl w:val="A7EA57A0"/>
    <w:lvl w:ilvl="0" w:tplc="49F0FFB2">
      <w:start w:val="1"/>
      <w:numFmt w:val="bullet"/>
      <w:lvlText w:val="-"/>
      <w:lvlJc w:val="left"/>
      <w:pPr>
        <w:tabs>
          <w:tab w:val="num" w:pos="0"/>
        </w:tabs>
        <w:ind w:left="283" w:hanging="283"/>
      </w:pPr>
      <w:rPr>
        <w:rFonts w:ascii="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A9188F"/>
    <w:multiLevelType w:val="hybridMultilevel"/>
    <w:tmpl w:val="C2C23F20"/>
    <w:lvl w:ilvl="0" w:tplc="49F0FFB2">
      <w:start w:val="1"/>
      <w:numFmt w:val="bullet"/>
      <w:lvlText w:val="-"/>
      <w:lvlJc w:val="left"/>
      <w:pPr>
        <w:tabs>
          <w:tab w:val="num" w:pos="0"/>
        </w:tabs>
        <w:ind w:left="283" w:hanging="283"/>
      </w:pPr>
      <w:rPr>
        <w:rFonts w:ascii="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C0DEC"/>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AEE4C30"/>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BA010B5"/>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D0E69C3"/>
    <w:multiLevelType w:val="hybridMultilevel"/>
    <w:tmpl w:val="4F2833B8"/>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2528AE"/>
    <w:multiLevelType w:val="singleLevel"/>
    <w:tmpl w:val="9C32B24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EE164C"/>
    <w:multiLevelType w:val="hybridMultilevel"/>
    <w:tmpl w:val="3FEC9C34"/>
    <w:lvl w:ilvl="0" w:tplc="D6F4F0CE">
      <w:start w:val="1"/>
      <w:numFmt w:val="decimal"/>
      <w:lvlText w:val="%1."/>
      <w:lvlJc w:val="left"/>
      <w:pPr>
        <w:tabs>
          <w:tab w:val="num" w:pos="360"/>
        </w:tabs>
        <w:ind w:left="360" w:hanging="360"/>
      </w:pPr>
    </w:lvl>
    <w:lvl w:ilvl="1" w:tplc="D83C2EDC" w:tentative="1">
      <w:start w:val="1"/>
      <w:numFmt w:val="lowerLetter"/>
      <w:lvlText w:val="%2."/>
      <w:lvlJc w:val="left"/>
      <w:pPr>
        <w:tabs>
          <w:tab w:val="num" w:pos="1440"/>
        </w:tabs>
        <w:ind w:left="1440" w:hanging="360"/>
      </w:pPr>
    </w:lvl>
    <w:lvl w:ilvl="2" w:tplc="F74E06B2" w:tentative="1">
      <w:start w:val="1"/>
      <w:numFmt w:val="lowerRoman"/>
      <w:lvlText w:val="%3."/>
      <w:lvlJc w:val="right"/>
      <w:pPr>
        <w:tabs>
          <w:tab w:val="num" w:pos="2160"/>
        </w:tabs>
        <w:ind w:left="2160" w:hanging="180"/>
      </w:pPr>
    </w:lvl>
    <w:lvl w:ilvl="3" w:tplc="16CAC47A" w:tentative="1">
      <w:start w:val="1"/>
      <w:numFmt w:val="decimal"/>
      <w:lvlText w:val="%4."/>
      <w:lvlJc w:val="left"/>
      <w:pPr>
        <w:tabs>
          <w:tab w:val="num" w:pos="2880"/>
        </w:tabs>
        <w:ind w:left="2880" w:hanging="360"/>
      </w:pPr>
    </w:lvl>
    <w:lvl w:ilvl="4" w:tplc="0D3622D4" w:tentative="1">
      <w:start w:val="1"/>
      <w:numFmt w:val="lowerLetter"/>
      <w:lvlText w:val="%5."/>
      <w:lvlJc w:val="left"/>
      <w:pPr>
        <w:tabs>
          <w:tab w:val="num" w:pos="3600"/>
        </w:tabs>
        <w:ind w:left="3600" w:hanging="360"/>
      </w:pPr>
    </w:lvl>
    <w:lvl w:ilvl="5" w:tplc="9D24030A" w:tentative="1">
      <w:start w:val="1"/>
      <w:numFmt w:val="lowerRoman"/>
      <w:lvlText w:val="%6."/>
      <w:lvlJc w:val="right"/>
      <w:pPr>
        <w:tabs>
          <w:tab w:val="num" w:pos="4320"/>
        </w:tabs>
        <w:ind w:left="4320" w:hanging="180"/>
      </w:pPr>
    </w:lvl>
    <w:lvl w:ilvl="6" w:tplc="CEE2691C" w:tentative="1">
      <w:start w:val="1"/>
      <w:numFmt w:val="decimal"/>
      <w:lvlText w:val="%7."/>
      <w:lvlJc w:val="left"/>
      <w:pPr>
        <w:tabs>
          <w:tab w:val="num" w:pos="5040"/>
        </w:tabs>
        <w:ind w:left="5040" w:hanging="360"/>
      </w:pPr>
    </w:lvl>
    <w:lvl w:ilvl="7" w:tplc="F58C87CE" w:tentative="1">
      <w:start w:val="1"/>
      <w:numFmt w:val="lowerLetter"/>
      <w:lvlText w:val="%8."/>
      <w:lvlJc w:val="left"/>
      <w:pPr>
        <w:tabs>
          <w:tab w:val="num" w:pos="5760"/>
        </w:tabs>
        <w:ind w:left="5760" w:hanging="360"/>
      </w:pPr>
    </w:lvl>
    <w:lvl w:ilvl="8" w:tplc="556CA05A" w:tentative="1">
      <w:start w:val="1"/>
      <w:numFmt w:val="lowerRoman"/>
      <w:lvlText w:val="%9."/>
      <w:lvlJc w:val="right"/>
      <w:pPr>
        <w:tabs>
          <w:tab w:val="num" w:pos="6480"/>
        </w:tabs>
        <w:ind w:left="6480" w:hanging="180"/>
      </w:pPr>
    </w:lvl>
  </w:abstractNum>
  <w:abstractNum w:abstractNumId="14" w15:restartNumberingAfterBreak="0">
    <w:nsid w:val="1FFD61C2"/>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1FE3EAD"/>
    <w:multiLevelType w:val="hybridMultilevel"/>
    <w:tmpl w:val="45648900"/>
    <w:lvl w:ilvl="0" w:tplc="EE14088E">
      <w:start w:val="1"/>
      <w:numFmt w:val="bullet"/>
      <w:lvlText w:val=""/>
      <w:lvlJc w:val="left"/>
      <w:pPr>
        <w:tabs>
          <w:tab w:val="num" w:pos="862"/>
        </w:tabs>
        <w:ind w:left="862" w:hanging="720"/>
      </w:pPr>
      <w:rPr>
        <w:rFonts w:ascii="Symbol" w:hAnsi="Symbol" w:cs="Times New Roman"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C06300"/>
    <w:multiLevelType w:val="multilevel"/>
    <w:tmpl w:val="5B4627B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D61824"/>
    <w:multiLevelType w:val="singleLevel"/>
    <w:tmpl w:val="0408000F"/>
    <w:lvl w:ilvl="0">
      <w:start w:val="1"/>
      <w:numFmt w:val="decimal"/>
      <w:lvlText w:val="%1."/>
      <w:lvlJc w:val="left"/>
      <w:pPr>
        <w:tabs>
          <w:tab w:val="num" w:pos="360"/>
        </w:tabs>
        <w:ind w:left="360" w:hanging="360"/>
      </w:pPr>
      <w:rPr>
        <w:rFonts w:hint="default"/>
      </w:rPr>
    </w:lvl>
  </w:abstractNum>
  <w:abstractNum w:abstractNumId="18" w15:restartNumberingAfterBreak="0">
    <w:nsid w:val="390D7609"/>
    <w:multiLevelType w:val="singleLevel"/>
    <w:tmpl w:val="04080011"/>
    <w:lvl w:ilvl="0">
      <w:start w:val="1"/>
      <w:numFmt w:val="decimal"/>
      <w:lvlText w:val="%1)"/>
      <w:lvlJc w:val="left"/>
      <w:pPr>
        <w:tabs>
          <w:tab w:val="num" w:pos="360"/>
        </w:tabs>
        <w:ind w:left="360" w:hanging="360"/>
      </w:pPr>
      <w:rPr>
        <w:rFonts w:hint="default"/>
      </w:rPr>
    </w:lvl>
  </w:abstractNum>
  <w:abstractNum w:abstractNumId="19" w15:restartNumberingAfterBreak="0">
    <w:nsid w:val="3D2447C2"/>
    <w:multiLevelType w:val="multilevel"/>
    <w:tmpl w:val="5B4627B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4240B2"/>
    <w:multiLevelType w:val="hybridMultilevel"/>
    <w:tmpl w:val="3DF89EB6"/>
    <w:lvl w:ilvl="0" w:tplc="49F0FFB2">
      <w:start w:val="1"/>
      <w:numFmt w:val="bullet"/>
      <w:lvlText w:val="-"/>
      <w:lvlJc w:val="left"/>
      <w:pPr>
        <w:tabs>
          <w:tab w:val="num" w:pos="0"/>
        </w:tabs>
        <w:ind w:left="283" w:hanging="283"/>
      </w:pPr>
      <w:rPr>
        <w:rFonts w:ascii="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E0646B"/>
    <w:multiLevelType w:val="singleLevel"/>
    <w:tmpl w:val="8C4266A6"/>
    <w:lvl w:ilvl="0">
      <w:numFmt w:val="none"/>
      <w:lvlText w:val=""/>
      <w:lvlJc w:val="left"/>
      <w:pPr>
        <w:tabs>
          <w:tab w:val="num" w:pos="360"/>
        </w:tabs>
      </w:pPr>
    </w:lvl>
  </w:abstractNum>
  <w:abstractNum w:abstractNumId="22" w15:restartNumberingAfterBreak="0">
    <w:nsid w:val="494806B8"/>
    <w:multiLevelType w:val="hybridMultilevel"/>
    <w:tmpl w:val="CAE2E118"/>
    <w:lvl w:ilvl="0" w:tplc="49F0FFB2">
      <w:start w:val="1"/>
      <w:numFmt w:val="bullet"/>
      <w:lvlText w:val="-"/>
      <w:lvlJc w:val="left"/>
      <w:pPr>
        <w:tabs>
          <w:tab w:val="num" w:pos="283"/>
        </w:tabs>
        <w:ind w:left="566" w:hanging="283"/>
      </w:pPr>
      <w:rPr>
        <w:rFonts w:ascii="Times New Roman" w:hAnsi="Times New Roman" w:cs="Times New Roman" w:hint="default"/>
      </w:rPr>
    </w:lvl>
    <w:lvl w:ilvl="1" w:tplc="04080003" w:tentative="1">
      <w:start w:val="1"/>
      <w:numFmt w:val="bullet"/>
      <w:lvlText w:val="o"/>
      <w:lvlJc w:val="left"/>
      <w:pPr>
        <w:tabs>
          <w:tab w:val="num" w:pos="1723"/>
        </w:tabs>
        <w:ind w:left="1723" w:hanging="360"/>
      </w:pPr>
      <w:rPr>
        <w:rFonts w:ascii="Courier New" w:hAnsi="Courier New" w:cs="Courier New" w:hint="default"/>
      </w:rPr>
    </w:lvl>
    <w:lvl w:ilvl="2" w:tplc="04080005" w:tentative="1">
      <w:start w:val="1"/>
      <w:numFmt w:val="bullet"/>
      <w:lvlText w:val=""/>
      <w:lvlJc w:val="left"/>
      <w:pPr>
        <w:tabs>
          <w:tab w:val="num" w:pos="2443"/>
        </w:tabs>
        <w:ind w:left="2443" w:hanging="360"/>
      </w:pPr>
      <w:rPr>
        <w:rFonts w:ascii="Wingdings" w:hAnsi="Wingdings" w:hint="default"/>
      </w:rPr>
    </w:lvl>
    <w:lvl w:ilvl="3" w:tplc="04080001" w:tentative="1">
      <w:start w:val="1"/>
      <w:numFmt w:val="bullet"/>
      <w:lvlText w:val=""/>
      <w:lvlJc w:val="left"/>
      <w:pPr>
        <w:tabs>
          <w:tab w:val="num" w:pos="3163"/>
        </w:tabs>
        <w:ind w:left="3163" w:hanging="360"/>
      </w:pPr>
      <w:rPr>
        <w:rFonts w:ascii="Symbol" w:hAnsi="Symbol" w:hint="default"/>
      </w:rPr>
    </w:lvl>
    <w:lvl w:ilvl="4" w:tplc="04080003" w:tentative="1">
      <w:start w:val="1"/>
      <w:numFmt w:val="bullet"/>
      <w:lvlText w:val="o"/>
      <w:lvlJc w:val="left"/>
      <w:pPr>
        <w:tabs>
          <w:tab w:val="num" w:pos="3883"/>
        </w:tabs>
        <w:ind w:left="3883" w:hanging="360"/>
      </w:pPr>
      <w:rPr>
        <w:rFonts w:ascii="Courier New" w:hAnsi="Courier New" w:cs="Courier New" w:hint="default"/>
      </w:rPr>
    </w:lvl>
    <w:lvl w:ilvl="5" w:tplc="04080005" w:tentative="1">
      <w:start w:val="1"/>
      <w:numFmt w:val="bullet"/>
      <w:lvlText w:val=""/>
      <w:lvlJc w:val="left"/>
      <w:pPr>
        <w:tabs>
          <w:tab w:val="num" w:pos="4603"/>
        </w:tabs>
        <w:ind w:left="4603" w:hanging="360"/>
      </w:pPr>
      <w:rPr>
        <w:rFonts w:ascii="Wingdings" w:hAnsi="Wingdings" w:hint="default"/>
      </w:rPr>
    </w:lvl>
    <w:lvl w:ilvl="6" w:tplc="04080001" w:tentative="1">
      <w:start w:val="1"/>
      <w:numFmt w:val="bullet"/>
      <w:lvlText w:val=""/>
      <w:lvlJc w:val="left"/>
      <w:pPr>
        <w:tabs>
          <w:tab w:val="num" w:pos="5323"/>
        </w:tabs>
        <w:ind w:left="5323" w:hanging="360"/>
      </w:pPr>
      <w:rPr>
        <w:rFonts w:ascii="Symbol" w:hAnsi="Symbol" w:hint="default"/>
      </w:rPr>
    </w:lvl>
    <w:lvl w:ilvl="7" w:tplc="04080003" w:tentative="1">
      <w:start w:val="1"/>
      <w:numFmt w:val="bullet"/>
      <w:lvlText w:val="o"/>
      <w:lvlJc w:val="left"/>
      <w:pPr>
        <w:tabs>
          <w:tab w:val="num" w:pos="6043"/>
        </w:tabs>
        <w:ind w:left="6043" w:hanging="360"/>
      </w:pPr>
      <w:rPr>
        <w:rFonts w:ascii="Courier New" w:hAnsi="Courier New" w:cs="Courier New" w:hint="default"/>
      </w:rPr>
    </w:lvl>
    <w:lvl w:ilvl="8" w:tplc="04080005" w:tentative="1">
      <w:start w:val="1"/>
      <w:numFmt w:val="bullet"/>
      <w:lvlText w:val=""/>
      <w:lvlJc w:val="left"/>
      <w:pPr>
        <w:tabs>
          <w:tab w:val="num" w:pos="6763"/>
        </w:tabs>
        <w:ind w:left="6763" w:hanging="360"/>
      </w:pPr>
      <w:rPr>
        <w:rFonts w:ascii="Wingdings" w:hAnsi="Wingdings" w:hint="default"/>
      </w:rPr>
    </w:lvl>
  </w:abstractNum>
  <w:abstractNum w:abstractNumId="23" w15:restartNumberingAfterBreak="0">
    <w:nsid w:val="4D935433"/>
    <w:multiLevelType w:val="hybridMultilevel"/>
    <w:tmpl w:val="F95A7546"/>
    <w:lvl w:ilvl="0" w:tplc="24566242">
      <w:start w:val="1"/>
      <w:numFmt w:val="decimal"/>
      <w:lvlText w:val="%1."/>
      <w:lvlJc w:val="left"/>
      <w:pPr>
        <w:tabs>
          <w:tab w:val="num" w:pos="720"/>
        </w:tabs>
        <w:ind w:left="720" w:hanging="360"/>
      </w:pPr>
    </w:lvl>
    <w:lvl w:ilvl="1" w:tplc="FAEE23EC" w:tentative="1">
      <w:start w:val="1"/>
      <w:numFmt w:val="lowerLetter"/>
      <w:lvlText w:val="%2."/>
      <w:lvlJc w:val="left"/>
      <w:pPr>
        <w:tabs>
          <w:tab w:val="num" w:pos="1440"/>
        </w:tabs>
        <w:ind w:left="1440" w:hanging="360"/>
      </w:pPr>
    </w:lvl>
    <w:lvl w:ilvl="2" w:tplc="853AA9E0" w:tentative="1">
      <w:start w:val="1"/>
      <w:numFmt w:val="lowerRoman"/>
      <w:lvlText w:val="%3."/>
      <w:lvlJc w:val="right"/>
      <w:pPr>
        <w:tabs>
          <w:tab w:val="num" w:pos="2160"/>
        </w:tabs>
        <w:ind w:left="2160" w:hanging="180"/>
      </w:pPr>
    </w:lvl>
    <w:lvl w:ilvl="3" w:tplc="9CF02B8A" w:tentative="1">
      <w:start w:val="1"/>
      <w:numFmt w:val="decimal"/>
      <w:lvlText w:val="%4."/>
      <w:lvlJc w:val="left"/>
      <w:pPr>
        <w:tabs>
          <w:tab w:val="num" w:pos="2880"/>
        </w:tabs>
        <w:ind w:left="2880" w:hanging="360"/>
      </w:pPr>
    </w:lvl>
    <w:lvl w:ilvl="4" w:tplc="9B045246" w:tentative="1">
      <w:start w:val="1"/>
      <w:numFmt w:val="lowerLetter"/>
      <w:lvlText w:val="%5."/>
      <w:lvlJc w:val="left"/>
      <w:pPr>
        <w:tabs>
          <w:tab w:val="num" w:pos="3600"/>
        </w:tabs>
        <w:ind w:left="3600" w:hanging="360"/>
      </w:pPr>
    </w:lvl>
    <w:lvl w:ilvl="5" w:tplc="A564837C" w:tentative="1">
      <w:start w:val="1"/>
      <w:numFmt w:val="lowerRoman"/>
      <w:lvlText w:val="%6."/>
      <w:lvlJc w:val="right"/>
      <w:pPr>
        <w:tabs>
          <w:tab w:val="num" w:pos="4320"/>
        </w:tabs>
        <w:ind w:left="4320" w:hanging="180"/>
      </w:pPr>
    </w:lvl>
    <w:lvl w:ilvl="6" w:tplc="BC348E2A" w:tentative="1">
      <w:start w:val="1"/>
      <w:numFmt w:val="decimal"/>
      <w:lvlText w:val="%7."/>
      <w:lvlJc w:val="left"/>
      <w:pPr>
        <w:tabs>
          <w:tab w:val="num" w:pos="5040"/>
        </w:tabs>
        <w:ind w:left="5040" w:hanging="360"/>
      </w:pPr>
    </w:lvl>
    <w:lvl w:ilvl="7" w:tplc="6BA62292" w:tentative="1">
      <w:start w:val="1"/>
      <w:numFmt w:val="lowerLetter"/>
      <w:lvlText w:val="%8."/>
      <w:lvlJc w:val="left"/>
      <w:pPr>
        <w:tabs>
          <w:tab w:val="num" w:pos="5760"/>
        </w:tabs>
        <w:ind w:left="5760" w:hanging="360"/>
      </w:pPr>
    </w:lvl>
    <w:lvl w:ilvl="8" w:tplc="C43E3266" w:tentative="1">
      <w:start w:val="1"/>
      <w:numFmt w:val="lowerRoman"/>
      <w:lvlText w:val="%9."/>
      <w:lvlJc w:val="right"/>
      <w:pPr>
        <w:tabs>
          <w:tab w:val="num" w:pos="6480"/>
        </w:tabs>
        <w:ind w:left="6480" w:hanging="180"/>
      </w:pPr>
    </w:lvl>
  </w:abstractNum>
  <w:abstractNum w:abstractNumId="24" w15:restartNumberingAfterBreak="0">
    <w:nsid w:val="4E5A17BD"/>
    <w:multiLevelType w:val="multilevel"/>
    <w:tmpl w:val="0408001F"/>
    <w:lvl w:ilvl="0">
      <w:start w:val="1"/>
      <w:numFmt w:val="decimal"/>
      <w:lvlText w:val="%1."/>
      <w:lvlJc w:val="left"/>
      <w:pPr>
        <w:tabs>
          <w:tab w:val="num" w:pos="1080"/>
        </w:tabs>
        <w:ind w:left="1080" w:hanging="360"/>
      </w:pPr>
      <w:rPr>
        <w:rFonts w:hint="default"/>
        <w:b/>
        <w:i w:val="0"/>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68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25" w15:restartNumberingAfterBreak="0">
    <w:nsid w:val="4F92499D"/>
    <w:multiLevelType w:val="hybridMultilevel"/>
    <w:tmpl w:val="C4C8B142"/>
    <w:lvl w:ilvl="0" w:tplc="A5D44124">
      <w:start w:val="1"/>
      <w:numFmt w:val="decimal"/>
      <w:lvlText w:val="%1."/>
      <w:lvlJc w:val="left"/>
      <w:pPr>
        <w:tabs>
          <w:tab w:val="num" w:pos="360"/>
        </w:tabs>
        <w:ind w:left="360" w:hanging="360"/>
      </w:pPr>
      <w:rPr>
        <w:rFonts w:hint="default"/>
        <w:b/>
        <w:i w:val="0"/>
        <w:sz w:val="22"/>
        <w:szCs w:val="22"/>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15:restartNumberingAfterBreak="0">
    <w:nsid w:val="55EC0FC4"/>
    <w:multiLevelType w:val="hybridMultilevel"/>
    <w:tmpl w:val="3F4839A4"/>
    <w:lvl w:ilvl="0" w:tplc="A7E0B49C">
      <w:start w:val="1"/>
      <w:numFmt w:val="decimal"/>
      <w:lvlText w:val="%1."/>
      <w:lvlJc w:val="left"/>
      <w:pPr>
        <w:tabs>
          <w:tab w:val="num" w:pos="360"/>
        </w:tabs>
        <w:ind w:left="360" w:hanging="360"/>
      </w:pPr>
    </w:lvl>
    <w:lvl w:ilvl="1" w:tplc="728CD3F6">
      <w:start w:val="9"/>
      <w:numFmt w:val="decimal"/>
      <w:lvlText w:val="%2"/>
      <w:lvlJc w:val="left"/>
      <w:pPr>
        <w:tabs>
          <w:tab w:val="num" w:pos="1440"/>
        </w:tabs>
        <w:ind w:left="1440" w:hanging="360"/>
      </w:pPr>
      <w:rPr>
        <w:rFonts w:hint="default"/>
      </w:rPr>
    </w:lvl>
    <w:lvl w:ilvl="2" w:tplc="34EE1A92" w:tentative="1">
      <w:start w:val="1"/>
      <w:numFmt w:val="lowerRoman"/>
      <w:lvlText w:val="%3."/>
      <w:lvlJc w:val="right"/>
      <w:pPr>
        <w:tabs>
          <w:tab w:val="num" w:pos="2160"/>
        </w:tabs>
        <w:ind w:left="2160" w:hanging="180"/>
      </w:pPr>
    </w:lvl>
    <w:lvl w:ilvl="3" w:tplc="D220B454" w:tentative="1">
      <w:start w:val="1"/>
      <w:numFmt w:val="decimal"/>
      <w:lvlText w:val="%4."/>
      <w:lvlJc w:val="left"/>
      <w:pPr>
        <w:tabs>
          <w:tab w:val="num" w:pos="2880"/>
        </w:tabs>
        <w:ind w:left="2880" w:hanging="360"/>
      </w:pPr>
    </w:lvl>
    <w:lvl w:ilvl="4" w:tplc="7E366B40" w:tentative="1">
      <w:start w:val="1"/>
      <w:numFmt w:val="lowerLetter"/>
      <w:lvlText w:val="%5."/>
      <w:lvlJc w:val="left"/>
      <w:pPr>
        <w:tabs>
          <w:tab w:val="num" w:pos="3600"/>
        </w:tabs>
        <w:ind w:left="3600" w:hanging="360"/>
      </w:pPr>
    </w:lvl>
    <w:lvl w:ilvl="5" w:tplc="EA5A2B0E" w:tentative="1">
      <w:start w:val="1"/>
      <w:numFmt w:val="lowerRoman"/>
      <w:lvlText w:val="%6."/>
      <w:lvlJc w:val="right"/>
      <w:pPr>
        <w:tabs>
          <w:tab w:val="num" w:pos="4320"/>
        </w:tabs>
        <w:ind w:left="4320" w:hanging="180"/>
      </w:pPr>
    </w:lvl>
    <w:lvl w:ilvl="6" w:tplc="375AE39A" w:tentative="1">
      <w:start w:val="1"/>
      <w:numFmt w:val="decimal"/>
      <w:lvlText w:val="%7."/>
      <w:lvlJc w:val="left"/>
      <w:pPr>
        <w:tabs>
          <w:tab w:val="num" w:pos="5040"/>
        </w:tabs>
        <w:ind w:left="5040" w:hanging="360"/>
      </w:pPr>
    </w:lvl>
    <w:lvl w:ilvl="7" w:tplc="30C44248" w:tentative="1">
      <w:start w:val="1"/>
      <w:numFmt w:val="lowerLetter"/>
      <w:lvlText w:val="%8."/>
      <w:lvlJc w:val="left"/>
      <w:pPr>
        <w:tabs>
          <w:tab w:val="num" w:pos="5760"/>
        </w:tabs>
        <w:ind w:left="5760" w:hanging="360"/>
      </w:pPr>
    </w:lvl>
    <w:lvl w:ilvl="8" w:tplc="5ACA910C" w:tentative="1">
      <w:start w:val="1"/>
      <w:numFmt w:val="lowerRoman"/>
      <w:lvlText w:val="%9."/>
      <w:lvlJc w:val="right"/>
      <w:pPr>
        <w:tabs>
          <w:tab w:val="num" w:pos="6480"/>
        </w:tabs>
        <w:ind w:left="6480" w:hanging="180"/>
      </w:pPr>
    </w:lvl>
  </w:abstractNum>
  <w:abstractNum w:abstractNumId="27" w15:restartNumberingAfterBreak="0">
    <w:nsid w:val="565D7B85"/>
    <w:multiLevelType w:val="singleLevel"/>
    <w:tmpl w:val="FACADADC"/>
    <w:lvl w:ilvl="0">
      <w:start w:val="1"/>
      <w:numFmt w:val="decimal"/>
      <w:lvlText w:val="%1)"/>
      <w:lvlJc w:val="left"/>
      <w:pPr>
        <w:tabs>
          <w:tab w:val="num" w:pos="780"/>
        </w:tabs>
        <w:ind w:left="780" w:hanging="360"/>
      </w:pPr>
      <w:rPr>
        <w:rFonts w:hint="default"/>
      </w:rPr>
    </w:lvl>
  </w:abstractNum>
  <w:abstractNum w:abstractNumId="28" w15:restartNumberingAfterBreak="0">
    <w:nsid w:val="5C4E6B82"/>
    <w:multiLevelType w:val="hybridMultilevel"/>
    <w:tmpl w:val="362C8416"/>
    <w:lvl w:ilvl="0" w:tplc="D870FBE0">
      <w:start w:val="1"/>
      <w:numFmt w:val="bullet"/>
      <w:lvlText w:val=""/>
      <w:lvlJc w:val="left"/>
      <w:pPr>
        <w:tabs>
          <w:tab w:val="num" w:pos="360"/>
        </w:tabs>
        <w:ind w:left="360" w:hanging="360"/>
      </w:pPr>
      <w:rPr>
        <w:rFonts w:ascii="Wingdings" w:hAnsi="Wingdings" w:hint="default"/>
        <w:color w:val="auto"/>
      </w:rPr>
    </w:lvl>
    <w:lvl w:ilvl="1" w:tplc="04080003">
      <w:start w:val="1"/>
      <w:numFmt w:val="bullet"/>
      <w:lvlText w:val="-"/>
      <w:lvlJc w:val="left"/>
      <w:pPr>
        <w:tabs>
          <w:tab w:val="num" w:pos="1080"/>
        </w:tabs>
        <w:ind w:left="1080" w:hanging="360"/>
      </w:pPr>
      <w:rPr>
        <w:rFonts w:ascii="Arial" w:eastAsia="Times New Roman" w:hAnsi="Arial" w:cs="Aria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27E4953"/>
    <w:multiLevelType w:val="singleLevel"/>
    <w:tmpl w:val="202469A2"/>
    <w:lvl w:ilvl="0">
      <w:start w:val="1"/>
      <w:numFmt w:val="bullet"/>
      <w:lvlText w:val=""/>
      <w:lvlJc w:val="left"/>
      <w:pPr>
        <w:tabs>
          <w:tab w:val="num" w:pos="0"/>
        </w:tabs>
        <w:ind w:left="283" w:hanging="283"/>
      </w:pPr>
      <w:rPr>
        <w:rFonts w:ascii="Symbol" w:hAnsi="Symbol" w:hint="default"/>
      </w:rPr>
    </w:lvl>
  </w:abstractNum>
  <w:abstractNum w:abstractNumId="30" w15:restartNumberingAfterBreak="0">
    <w:nsid w:val="6E224E1C"/>
    <w:multiLevelType w:val="multilevel"/>
    <w:tmpl w:val="7CC4EB30"/>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188496A"/>
    <w:multiLevelType w:val="singleLevel"/>
    <w:tmpl w:val="66180E32"/>
    <w:lvl w:ilvl="0">
      <w:numFmt w:val="none"/>
      <w:lvlText w:val=""/>
      <w:lvlJc w:val="left"/>
      <w:pPr>
        <w:tabs>
          <w:tab w:val="num" w:pos="360"/>
        </w:tabs>
      </w:pPr>
    </w:lvl>
  </w:abstractNum>
  <w:abstractNum w:abstractNumId="32" w15:restartNumberingAfterBreak="0">
    <w:nsid w:val="79E46F7D"/>
    <w:multiLevelType w:val="multilevel"/>
    <w:tmpl w:val="CF0E07C0"/>
    <w:lvl w:ilvl="0">
      <w:start w:val="7"/>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7C9E19AE"/>
    <w:multiLevelType w:val="singleLevel"/>
    <w:tmpl w:val="CD220B9A"/>
    <w:lvl w:ilvl="0">
      <w:start w:val="1"/>
      <w:numFmt w:val="decimal"/>
      <w:lvlText w:val="%1."/>
      <w:legacy w:legacy="1" w:legacySpace="0" w:legacyIndent="283"/>
      <w:lvlJc w:val="left"/>
      <w:pPr>
        <w:ind w:left="283" w:hanging="283"/>
      </w:pPr>
    </w:lvl>
  </w:abstractNum>
  <w:num w:numId="1" w16cid:durableId="1994991628">
    <w:abstractNumId w:val="1"/>
  </w:num>
  <w:num w:numId="2" w16cid:durableId="239488726">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560560879">
    <w:abstractNumId w:val="17"/>
  </w:num>
  <w:num w:numId="4" w16cid:durableId="919102846">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621808518">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6" w16cid:durableId="1488395586">
    <w:abstractNumId w:val="29"/>
  </w:num>
  <w:num w:numId="7" w16cid:durableId="1385594421">
    <w:abstractNumId w:val="19"/>
  </w:num>
  <w:num w:numId="8" w16cid:durableId="653024275">
    <w:abstractNumId w:val="16"/>
  </w:num>
  <w:num w:numId="9" w16cid:durableId="896161564">
    <w:abstractNumId w:val="12"/>
  </w:num>
  <w:num w:numId="10" w16cid:durableId="775520099">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11" w16cid:durableId="1733697385">
    <w:abstractNumId w:val="27"/>
  </w:num>
  <w:num w:numId="12" w16cid:durableId="871185651">
    <w:abstractNumId w:val="30"/>
  </w:num>
  <w:num w:numId="13" w16cid:durableId="1499611771">
    <w:abstractNumId w:val="10"/>
  </w:num>
  <w:num w:numId="14" w16cid:durableId="321465714">
    <w:abstractNumId w:val="8"/>
  </w:num>
  <w:num w:numId="15" w16cid:durableId="2045204194">
    <w:abstractNumId w:val="32"/>
  </w:num>
  <w:num w:numId="16" w16cid:durableId="1143081029">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17" w16cid:durableId="1375076360">
    <w:abstractNumId w:val="2"/>
  </w:num>
  <w:num w:numId="18" w16cid:durableId="1111626962">
    <w:abstractNumId w:val="31"/>
  </w:num>
  <w:num w:numId="19" w16cid:durableId="1403092853">
    <w:abstractNumId w:val="21"/>
  </w:num>
  <w:num w:numId="20" w16cid:durableId="195896102">
    <w:abstractNumId w:val="33"/>
  </w:num>
  <w:num w:numId="21" w16cid:durableId="123501748">
    <w:abstractNumId w:val="9"/>
  </w:num>
  <w:num w:numId="22" w16cid:durableId="1072897430">
    <w:abstractNumId w:val="14"/>
  </w:num>
  <w:num w:numId="23" w16cid:durableId="904996383">
    <w:abstractNumId w:val="18"/>
  </w:num>
  <w:num w:numId="24" w16cid:durableId="1189295295">
    <w:abstractNumId w:val="23"/>
  </w:num>
  <w:num w:numId="25" w16cid:durableId="893810555">
    <w:abstractNumId w:val="26"/>
  </w:num>
  <w:num w:numId="26" w16cid:durableId="1432434617">
    <w:abstractNumId w:val="4"/>
  </w:num>
  <w:num w:numId="27" w16cid:durableId="979268494">
    <w:abstractNumId w:val="13"/>
  </w:num>
  <w:num w:numId="28" w16cid:durableId="2140800407">
    <w:abstractNumId w:val="28"/>
  </w:num>
  <w:num w:numId="29" w16cid:durableId="917208865">
    <w:abstractNumId w:val="15"/>
  </w:num>
  <w:num w:numId="30" w16cid:durableId="1262103168">
    <w:abstractNumId w:val="3"/>
  </w:num>
  <w:num w:numId="31" w16cid:durableId="1975022675">
    <w:abstractNumId w:val="22"/>
  </w:num>
  <w:num w:numId="32" w16cid:durableId="1136069255">
    <w:abstractNumId w:val="20"/>
  </w:num>
  <w:num w:numId="33" w16cid:durableId="1501889691">
    <w:abstractNumId w:val="7"/>
  </w:num>
  <w:num w:numId="34" w16cid:durableId="1205411708">
    <w:abstractNumId w:val="6"/>
  </w:num>
  <w:num w:numId="35" w16cid:durableId="624313839">
    <w:abstractNumId w:val="0"/>
  </w:num>
  <w:num w:numId="36" w16cid:durableId="900871862">
    <w:abstractNumId w:val="25"/>
  </w:num>
  <w:num w:numId="37" w16cid:durableId="106779647">
    <w:abstractNumId w:val="24"/>
  </w:num>
  <w:num w:numId="38" w16cid:durableId="1685472394">
    <w:abstractNumId w:val="5"/>
  </w:num>
  <w:num w:numId="39" w16cid:durableId="14990739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71"/>
  <w:drawingGridVerticalSpacing w:val="233"/>
  <w:displayHorizontalDrawingGridEvery w:val="0"/>
  <w:displayVerticalDrawingGridEvery w:val="0"/>
  <w:doNotShadeFormData/>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35F"/>
    <w:rsid w:val="00002BA8"/>
    <w:rsid w:val="00004920"/>
    <w:rsid w:val="000065E0"/>
    <w:rsid w:val="000105B3"/>
    <w:rsid w:val="000267DD"/>
    <w:rsid w:val="00027E5B"/>
    <w:rsid w:val="00053C7C"/>
    <w:rsid w:val="000977C8"/>
    <w:rsid w:val="000A33BD"/>
    <w:rsid w:val="000C3A5A"/>
    <w:rsid w:val="000D55A1"/>
    <w:rsid w:val="000F5A7D"/>
    <w:rsid w:val="001014A4"/>
    <w:rsid w:val="001052E5"/>
    <w:rsid w:val="00123D6D"/>
    <w:rsid w:val="0015402E"/>
    <w:rsid w:val="00161A3B"/>
    <w:rsid w:val="001A7833"/>
    <w:rsid w:val="001B70C2"/>
    <w:rsid w:val="001C6BF2"/>
    <w:rsid w:val="001D1D96"/>
    <w:rsid w:val="001E7B3E"/>
    <w:rsid w:val="00216321"/>
    <w:rsid w:val="00232A13"/>
    <w:rsid w:val="00236305"/>
    <w:rsid w:val="00252150"/>
    <w:rsid w:val="00253643"/>
    <w:rsid w:val="0026064D"/>
    <w:rsid w:val="00273588"/>
    <w:rsid w:val="00295FBC"/>
    <w:rsid w:val="002A0E58"/>
    <w:rsid w:val="002B4B4C"/>
    <w:rsid w:val="002B5284"/>
    <w:rsid w:val="002F7B3C"/>
    <w:rsid w:val="00335EBD"/>
    <w:rsid w:val="003365AD"/>
    <w:rsid w:val="00355165"/>
    <w:rsid w:val="00366471"/>
    <w:rsid w:val="00376B66"/>
    <w:rsid w:val="0039335F"/>
    <w:rsid w:val="003B0470"/>
    <w:rsid w:val="003B0F30"/>
    <w:rsid w:val="003C4995"/>
    <w:rsid w:val="003E6065"/>
    <w:rsid w:val="003F2411"/>
    <w:rsid w:val="003F2843"/>
    <w:rsid w:val="003F4EAE"/>
    <w:rsid w:val="004006ED"/>
    <w:rsid w:val="00420082"/>
    <w:rsid w:val="004430FC"/>
    <w:rsid w:val="00446D90"/>
    <w:rsid w:val="00455371"/>
    <w:rsid w:val="00457A4A"/>
    <w:rsid w:val="00487C0E"/>
    <w:rsid w:val="004B7769"/>
    <w:rsid w:val="004C2C21"/>
    <w:rsid w:val="004C5955"/>
    <w:rsid w:val="004D310C"/>
    <w:rsid w:val="004D6AB7"/>
    <w:rsid w:val="004E1FAB"/>
    <w:rsid w:val="004E3A61"/>
    <w:rsid w:val="004E4170"/>
    <w:rsid w:val="00514125"/>
    <w:rsid w:val="00520B2F"/>
    <w:rsid w:val="00546743"/>
    <w:rsid w:val="005472BE"/>
    <w:rsid w:val="005B64B7"/>
    <w:rsid w:val="005C5166"/>
    <w:rsid w:val="005D616D"/>
    <w:rsid w:val="005E1309"/>
    <w:rsid w:val="005F2116"/>
    <w:rsid w:val="005F67EC"/>
    <w:rsid w:val="00600442"/>
    <w:rsid w:val="0061236B"/>
    <w:rsid w:val="00614801"/>
    <w:rsid w:val="006233E1"/>
    <w:rsid w:val="00625FF4"/>
    <w:rsid w:val="00635917"/>
    <w:rsid w:val="00644FF3"/>
    <w:rsid w:val="00672C32"/>
    <w:rsid w:val="006A5CA2"/>
    <w:rsid w:val="006E0A0C"/>
    <w:rsid w:val="00712C50"/>
    <w:rsid w:val="00745128"/>
    <w:rsid w:val="00771039"/>
    <w:rsid w:val="0079000E"/>
    <w:rsid w:val="00792116"/>
    <w:rsid w:val="007A5C60"/>
    <w:rsid w:val="007B0BB0"/>
    <w:rsid w:val="007C2785"/>
    <w:rsid w:val="007C78CA"/>
    <w:rsid w:val="007E34B8"/>
    <w:rsid w:val="007F26CD"/>
    <w:rsid w:val="007F5E6F"/>
    <w:rsid w:val="007F6E03"/>
    <w:rsid w:val="0081567C"/>
    <w:rsid w:val="00822427"/>
    <w:rsid w:val="00832DBC"/>
    <w:rsid w:val="0083492B"/>
    <w:rsid w:val="00844BB6"/>
    <w:rsid w:val="00850325"/>
    <w:rsid w:val="00856557"/>
    <w:rsid w:val="00877F6F"/>
    <w:rsid w:val="00883A4F"/>
    <w:rsid w:val="008D23B1"/>
    <w:rsid w:val="008D519E"/>
    <w:rsid w:val="009028BC"/>
    <w:rsid w:val="009037B4"/>
    <w:rsid w:val="00911F5C"/>
    <w:rsid w:val="00912A10"/>
    <w:rsid w:val="00915891"/>
    <w:rsid w:val="00936122"/>
    <w:rsid w:val="00951B16"/>
    <w:rsid w:val="009669D7"/>
    <w:rsid w:val="00980C28"/>
    <w:rsid w:val="00984A60"/>
    <w:rsid w:val="00987763"/>
    <w:rsid w:val="009D4DB4"/>
    <w:rsid w:val="009E6972"/>
    <w:rsid w:val="00A15127"/>
    <w:rsid w:val="00A55B93"/>
    <w:rsid w:val="00A56AEC"/>
    <w:rsid w:val="00A5781B"/>
    <w:rsid w:val="00A66E8E"/>
    <w:rsid w:val="00A75131"/>
    <w:rsid w:val="00A8094E"/>
    <w:rsid w:val="00A83F97"/>
    <w:rsid w:val="00A8786B"/>
    <w:rsid w:val="00AB4539"/>
    <w:rsid w:val="00AD128A"/>
    <w:rsid w:val="00AE59BD"/>
    <w:rsid w:val="00AF01EE"/>
    <w:rsid w:val="00AF1C55"/>
    <w:rsid w:val="00B42638"/>
    <w:rsid w:val="00B47413"/>
    <w:rsid w:val="00B54111"/>
    <w:rsid w:val="00B55416"/>
    <w:rsid w:val="00B72FD9"/>
    <w:rsid w:val="00B74507"/>
    <w:rsid w:val="00BB25CB"/>
    <w:rsid w:val="00BC1F03"/>
    <w:rsid w:val="00BC4157"/>
    <w:rsid w:val="00BD12BA"/>
    <w:rsid w:val="00BF02F7"/>
    <w:rsid w:val="00C00C82"/>
    <w:rsid w:val="00C07C80"/>
    <w:rsid w:val="00C1667F"/>
    <w:rsid w:val="00C17C9B"/>
    <w:rsid w:val="00C2667E"/>
    <w:rsid w:val="00C35BC6"/>
    <w:rsid w:val="00C40B85"/>
    <w:rsid w:val="00C60DC8"/>
    <w:rsid w:val="00C76064"/>
    <w:rsid w:val="00C76399"/>
    <w:rsid w:val="00C76C18"/>
    <w:rsid w:val="00CB70D7"/>
    <w:rsid w:val="00CD5D84"/>
    <w:rsid w:val="00CF2DE6"/>
    <w:rsid w:val="00D00DDD"/>
    <w:rsid w:val="00D171EE"/>
    <w:rsid w:val="00D20317"/>
    <w:rsid w:val="00D2774E"/>
    <w:rsid w:val="00D341F9"/>
    <w:rsid w:val="00D4746E"/>
    <w:rsid w:val="00D505BD"/>
    <w:rsid w:val="00D57DEA"/>
    <w:rsid w:val="00D642C8"/>
    <w:rsid w:val="00D7201B"/>
    <w:rsid w:val="00D73D3C"/>
    <w:rsid w:val="00D75B43"/>
    <w:rsid w:val="00D77655"/>
    <w:rsid w:val="00D83DCF"/>
    <w:rsid w:val="00DA75D6"/>
    <w:rsid w:val="00DB2E4C"/>
    <w:rsid w:val="00DC3F09"/>
    <w:rsid w:val="00DC5B75"/>
    <w:rsid w:val="00DD3753"/>
    <w:rsid w:val="00DE7F4C"/>
    <w:rsid w:val="00E0615D"/>
    <w:rsid w:val="00E12333"/>
    <w:rsid w:val="00E170B2"/>
    <w:rsid w:val="00E35D47"/>
    <w:rsid w:val="00E456AA"/>
    <w:rsid w:val="00E65B08"/>
    <w:rsid w:val="00E809CC"/>
    <w:rsid w:val="00E80B65"/>
    <w:rsid w:val="00E83E46"/>
    <w:rsid w:val="00E960C1"/>
    <w:rsid w:val="00EA5DBD"/>
    <w:rsid w:val="00EB7BF6"/>
    <w:rsid w:val="00EC1A08"/>
    <w:rsid w:val="00EF20C5"/>
    <w:rsid w:val="00F005D9"/>
    <w:rsid w:val="00F22B94"/>
    <w:rsid w:val="00F31517"/>
    <w:rsid w:val="00F56EF5"/>
    <w:rsid w:val="00F63315"/>
    <w:rsid w:val="00F92042"/>
    <w:rsid w:val="00FB150D"/>
    <w:rsid w:val="00FB37B2"/>
    <w:rsid w:val="00FD1D98"/>
    <w:rsid w:val="00FD22B0"/>
    <w:rsid w:val="00FD5BAE"/>
    <w:rsid w:val="00FE11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14:docId w14:val="23E9D0D0"/>
  <w15:chartTrackingRefBased/>
  <w15:docId w15:val="{FEE77286-E821-4ED8-B60C-AE9DA079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tabs>
        <w:tab w:val="left" w:pos="288"/>
        <w:tab w:val="left" w:pos="720"/>
        <w:tab w:val="left" w:pos="4032"/>
      </w:tabs>
      <w:jc w:val="both"/>
    </w:pPr>
    <w:rPr>
      <w:rFonts w:ascii="Tahoma" w:hAnsi="Tahoma"/>
      <w:sz w:val="22"/>
      <w:szCs w:val="22"/>
      <w:lang w:eastAsia="en-US"/>
    </w:rPr>
  </w:style>
  <w:style w:type="paragraph" w:styleId="1">
    <w:name w:val="heading 1"/>
    <w:basedOn w:val="a0"/>
    <w:next w:val="a0"/>
    <w:qFormat/>
    <w:pPr>
      <w:numPr>
        <w:numId w:val="1"/>
      </w:numPr>
      <w:pBdr>
        <w:top w:val="single" w:sz="4" w:space="1" w:color="auto"/>
        <w:left w:val="single" w:sz="4" w:space="4" w:color="auto"/>
        <w:bottom w:val="single" w:sz="4" w:space="1" w:color="auto"/>
        <w:right w:val="single" w:sz="4" w:space="4" w:color="auto"/>
      </w:pBdr>
      <w:shd w:val="solid" w:color="auto" w:fill="auto"/>
      <w:spacing w:before="240" w:after="240"/>
      <w:jc w:val="center"/>
      <w:outlineLvl w:val="0"/>
    </w:pPr>
    <w:rPr>
      <w:b/>
      <w:caps/>
      <w:color w:val="FFFFFF"/>
      <w:sz w:val="24"/>
    </w:rPr>
  </w:style>
  <w:style w:type="paragraph" w:styleId="2">
    <w:name w:val="heading 2"/>
    <w:basedOn w:val="a0"/>
    <w:next w:val="a0"/>
    <w:qFormat/>
    <w:pPr>
      <w:keepNext/>
      <w:numPr>
        <w:ilvl w:val="1"/>
        <w:numId w:val="1"/>
      </w:numPr>
      <w:tabs>
        <w:tab w:val="clear" w:pos="288"/>
        <w:tab w:val="clear" w:pos="720"/>
        <w:tab w:val="clear" w:pos="4032"/>
        <w:tab w:val="left" w:pos="0"/>
      </w:tabs>
      <w:spacing w:before="240" w:after="60"/>
      <w:jc w:val="center"/>
      <w:outlineLvl w:val="1"/>
    </w:pPr>
    <w:rPr>
      <w:b/>
      <w:sz w:val="24"/>
    </w:rPr>
  </w:style>
  <w:style w:type="paragraph" w:styleId="3">
    <w:name w:val="heading 3"/>
    <w:basedOn w:val="a0"/>
    <w:next w:val="a0"/>
    <w:qFormat/>
    <w:pPr>
      <w:keepNext/>
      <w:numPr>
        <w:ilvl w:val="2"/>
        <w:numId w:val="1"/>
      </w:numPr>
      <w:spacing w:before="240" w:after="60"/>
      <w:outlineLvl w:val="2"/>
    </w:pPr>
    <w:rPr>
      <w:b/>
      <w:sz w:val="24"/>
    </w:rPr>
  </w:style>
  <w:style w:type="paragraph" w:styleId="4">
    <w:name w:val="heading 4"/>
    <w:basedOn w:val="a0"/>
    <w:next w:val="a0"/>
    <w:qFormat/>
    <w:pPr>
      <w:keepNext/>
      <w:numPr>
        <w:ilvl w:val="3"/>
        <w:numId w:val="1"/>
      </w:numPr>
      <w:outlineLvl w:val="3"/>
    </w:pPr>
  </w:style>
  <w:style w:type="paragraph" w:styleId="5">
    <w:name w:val="heading 5"/>
    <w:basedOn w:val="a0"/>
    <w:next w:val="a0"/>
    <w:qFormat/>
    <w:pPr>
      <w:numPr>
        <w:ilvl w:val="4"/>
        <w:numId w:val="1"/>
      </w:numPr>
      <w:tabs>
        <w:tab w:val="clear" w:pos="720"/>
      </w:tabs>
      <w:spacing w:before="240" w:after="60"/>
      <w:outlineLvl w:val="4"/>
    </w:pPr>
    <w:rPr>
      <w:rFonts w:ascii="Arial" w:hAnsi="Arial"/>
    </w:rPr>
  </w:style>
  <w:style w:type="paragraph" w:styleId="6">
    <w:name w:val="heading 6"/>
    <w:basedOn w:val="a0"/>
    <w:next w:val="a0"/>
    <w:qFormat/>
    <w:pPr>
      <w:numPr>
        <w:ilvl w:val="5"/>
        <w:numId w:val="1"/>
      </w:numPr>
      <w:spacing w:before="240" w:after="60"/>
      <w:outlineLvl w:val="5"/>
    </w:pPr>
    <w:rPr>
      <w:rFonts w:ascii="Times New Roman" w:hAnsi="Times New Roman"/>
      <w:i/>
    </w:rPr>
  </w:style>
  <w:style w:type="paragraph" w:styleId="7">
    <w:name w:val="heading 7"/>
    <w:basedOn w:val="a0"/>
    <w:next w:val="a0"/>
    <w:qFormat/>
    <w:pPr>
      <w:numPr>
        <w:ilvl w:val="6"/>
        <w:numId w:val="1"/>
      </w:numPr>
      <w:spacing w:before="240" w:after="60"/>
      <w:outlineLvl w:val="6"/>
    </w:pPr>
    <w:rPr>
      <w:rFonts w:ascii="Arial" w:hAnsi="Arial"/>
    </w:rPr>
  </w:style>
  <w:style w:type="paragraph" w:styleId="8">
    <w:name w:val="heading 8"/>
    <w:basedOn w:val="a0"/>
    <w:next w:val="a0"/>
    <w:qFormat/>
    <w:pPr>
      <w:numPr>
        <w:ilvl w:val="7"/>
        <w:numId w:val="1"/>
      </w:numPr>
      <w:spacing w:before="240" w:after="60"/>
      <w:outlineLvl w:val="7"/>
    </w:pPr>
    <w:rPr>
      <w:rFonts w:ascii="Arial" w:hAnsi="Arial"/>
      <w:i/>
    </w:rPr>
  </w:style>
  <w:style w:type="paragraph" w:styleId="9">
    <w:name w:val="heading 9"/>
    <w:basedOn w:val="a0"/>
    <w:next w:val="a0"/>
    <w:qFormat/>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536"/>
        <w:tab w:val="right" w:pos="9072"/>
      </w:tabs>
    </w:pPr>
  </w:style>
  <w:style w:type="paragraph" w:styleId="a5">
    <w:name w:val="header"/>
    <w:basedOn w:val="a0"/>
    <w:pPr>
      <w:tabs>
        <w:tab w:val="center" w:pos="4819"/>
        <w:tab w:val="right" w:pos="9071"/>
      </w:tabs>
    </w:pPr>
  </w:style>
  <w:style w:type="character" w:styleId="a6">
    <w:name w:val="page number"/>
    <w:basedOn w:val="a1"/>
  </w:style>
  <w:style w:type="paragraph" w:styleId="10">
    <w:name w:val="toc 1"/>
    <w:basedOn w:val="a0"/>
    <w:next w:val="a0"/>
    <w:uiPriority w:val="39"/>
    <w:pPr>
      <w:tabs>
        <w:tab w:val="clear" w:pos="288"/>
        <w:tab w:val="clear" w:pos="720"/>
        <w:tab w:val="clear" w:pos="4032"/>
        <w:tab w:val="right" w:leader="dot" w:pos="9395"/>
      </w:tabs>
      <w:spacing w:before="120"/>
      <w:jc w:val="left"/>
    </w:pPr>
    <w:rPr>
      <w:b/>
      <w:i/>
      <w:sz w:val="24"/>
      <w:lang w:val="en-GB"/>
    </w:rPr>
  </w:style>
  <w:style w:type="paragraph" w:styleId="20">
    <w:name w:val="toc 2"/>
    <w:basedOn w:val="a0"/>
    <w:next w:val="a0"/>
    <w:uiPriority w:val="39"/>
    <w:pPr>
      <w:tabs>
        <w:tab w:val="clear" w:pos="288"/>
        <w:tab w:val="clear" w:pos="720"/>
        <w:tab w:val="clear" w:pos="4032"/>
        <w:tab w:val="right" w:leader="dot" w:pos="9395"/>
      </w:tabs>
      <w:ind w:left="220"/>
    </w:pPr>
  </w:style>
  <w:style w:type="paragraph" w:styleId="30">
    <w:name w:val="toc 3"/>
    <w:basedOn w:val="a0"/>
    <w:next w:val="a0"/>
    <w:uiPriority w:val="39"/>
    <w:pPr>
      <w:tabs>
        <w:tab w:val="clear" w:pos="288"/>
        <w:tab w:val="clear" w:pos="720"/>
        <w:tab w:val="clear" w:pos="4032"/>
        <w:tab w:val="right" w:leader="dot" w:pos="9367"/>
      </w:tabs>
      <w:ind w:left="442"/>
    </w:pPr>
  </w:style>
  <w:style w:type="paragraph" w:styleId="a7">
    <w:name w:val="Document Map"/>
    <w:basedOn w:val="a0"/>
    <w:semiHidden/>
    <w:pPr>
      <w:shd w:val="clear" w:color="auto" w:fill="000080"/>
    </w:pPr>
  </w:style>
  <w:style w:type="paragraph" w:styleId="a8">
    <w:name w:val="Body Text"/>
    <w:basedOn w:val="a0"/>
    <w:pPr>
      <w:tabs>
        <w:tab w:val="clear" w:pos="288"/>
        <w:tab w:val="clear" w:pos="720"/>
        <w:tab w:val="clear" w:pos="4032"/>
      </w:tabs>
      <w:ind w:right="-484"/>
    </w:pPr>
  </w:style>
  <w:style w:type="paragraph" w:styleId="a9">
    <w:name w:val="Title"/>
    <w:basedOn w:val="a0"/>
    <w:qFormat/>
    <w:pPr>
      <w:tabs>
        <w:tab w:val="clear" w:pos="288"/>
        <w:tab w:val="clear" w:pos="720"/>
        <w:tab w:val="clear" w:pos="4032"/>
      </w:tabs>
      <w:ind w:right="-484"/>
      <w:jc w:val="center"/>
    </w:pPr>
    <w:rPr>
      <w:b/>
      <w:lang w:val="en-US"/>
    </w:rPr>
  </w:style>
  <w:style w:type="paragraph" w:styleId="aa">
    <w:name w:val="Block Text"/>
    <w:basedOn w:val="a0"/>
    <w:pPr>
      <w:tabs>
        <w:tab w:val="clear" w:pos="288"/>
        <w:tab w:val="clear" w:pos="720"/>
        <w:tab w:val="clear" w:pos="4032"/>
        <w:tab w:val="left" w:pos="426"/>
      </w:tabs>
      <w:spacing w:line="288" w:lineRule="auto"/>
      <w:ind w:left="426" w:right="-484" w:hanging="426"/>
    </w:pPr>
  </w:style>
  <w:style w:type="paragraph" w:styleId="ab">
    <w:name w:val="Subtitle"/>
    <w:basedOn w:val="a0"/>
    <w:qFormat/>
    <w:pPr>
      <w:tabs>
        <w:tab w:val="clear" w:pos="288"/>
        <w:tab w:val="clear" w:pos="720"/>
        <w:tab w:val="clear" w:pos="4032"/>
      </w:tabs>
      <w:ind w:left="851" w:hanging="851"/>
      <w:jc w:val="center"/>
    </w:pPr>
    <w:rPr>
      <w:b/>
      <w:sz w:val="32"/>
    </w:rPr>
  </w:style>
  <w:style w:type="paragraph" w:styleId="21">
    <w:name w:val="Body Text 2"/>
    <w:basedOn w:val="a0"/>
    <w:pPr>
      <w:tabs>
        <w:tab w:val="clear" w:pos="288"/>
        <w:tab w:val="clear" w:pos="720"/>
        <w:tab w:val="clear" w:pos="4032"/>
      </w:tabs>
      <w:spacing w:line="360" w:lineRule="auto"/>
      <w:ind w:left="720"/>
    </w:pPr>
    <w:rPr>
      <w:sz w:val="24"/>
      <w:lang w:val="en-US"/>
    </w:rPr>
  </w:style>
  <w:style w:type="paragraph" w:styleId="ac">
    <w:name w:val="footnote text"/>
    <w:basedOn w:val="a0"/>
    <w:semiHidden/>
    <w:pPr>
      <w:tabs>
        <w:tab w:val="clear" w:pos="288"/>
        <w:tab w:val="clear" w:pos="720"/>
        <w:tab w:val="clear" w:pos="4032"/>
      </w:tabs>
    </w:pPr>
  </w:style>
  <w:style w:type="paragraph" w:styleId="31">
    <w:name w:val="Body Text 3"/>
    <w:basedOn w:val="a0"/>
    <w:pPr>
      <w:spacing w:after="120"/>
    </w:pPr>
    <w:rPr>
      <w:sz w:val="16"/>
      <w:szCs w:val="16"/>
    </w:rPr>
  </w:style>
  <w:style w:type="paragraph" w:styleId="ad">
    <w:name w:val="Plain Text"/>
    <w:basedOn w:val="a0"/>
    <w:pPr>
      <w:tabs>
        <w:tab w:val="clear" w:pos="288"/>
        <w:tab w:val="clear" w:pos="720"/>
        <w:tab w:val="clear" w:pos="4032"/>
      </w:tabs>
    </w:pPr>
    <w:rPr>
      <w:sz w:val="24"/>
      <w:szCs w:val="24"/>
    </w:rPr>
  </w:style>
  <w:style w:type="paragraph" w:customStyle="1" w:styleId="Blockquote">
    <w:name w:val="Blockquote"/>
    <w:basedOn w:val="a0"/>
    <w:pPr>
      <w:tabs>
        <w:tab w:val="clear" w:pos="288"/>
        <w:tab w:val="clear" w:pos="720"/>
        <w:tab w:val="clear" w:pos="4032"/>
      </w:tabs>
      <w:spacing w:before="100" w:after="100"/>
      <w:ind w:left="360" w:right="360"/>
      <w:jc w:val="left"/>
    </w:pPr>
    <w:rPr>
      <w:rFonts w:ascii="Times New Roman" w:hAnsi="Times New Roman"/>
      <w:snapToGrid w:val="0"/>
      <w:sz w:val="24"/>
      <w:lang w:eastAsia="el-GR"/>
    </w:rPr>
  </w:style>
  <w:style w:type="paragraph" w:styleId="40">
    <w:name w:val="toc 4"/>
    <w:basedOn w:val="a0"/>
    <w:next w:val="a0"/>
    <w:autoRedefine/>
    <w:semiHidden/>
    <w:pPr>
      <w:tabs>
        <w:tab w:val="clear" w:pos="288"/>
        <w:tab w:val="clear" w:pos="720"/>
        <w:tab w:val="clear" w:pos="4032"/>
      </w:tabs>
      <w:ind w:left="720"/>
      <w:jc w:val="left"/>
    </w:pPr>
    <w:rPr>
      <w:rFonts w:ascii="Times New Roman" w:hAnsi="Times New Roman"/>
      <w:sz w:val="24"/>
      <w:szCs w:val="24"/>
      <w:lang w:val="en-GB"/>
    </w:rPr>
  </w:style>
  <w:style w:type="character" w:styleId="-">
    <w:name w:val="Hyperlink"/>
    <w:uiPriority w:val="99"/>
    <w:rPr>
      <w:color w:val="0000FF"/>
      <w:u w:val="single"/>
    </w:rPr>
  </w:style>
  <w:style w:type="paragraph" w:styleId="50">
    <w:name w:val="toc 5"/>
    <w:basedOn w:val="a0"/>
    <w:next w:val="a0"/>
    <w:autoRedefine/>
    <w:semiHidden/>
    <w:pPr>
      <w:tabs>
        <w:tab w:val="clear" w:pos="288"/>
        <w:tab w:val="clear" w:pos="720"/>
        <w:tab w:val="clear" w:pos="4032"/>
      </w:tabs>
      <w:ind w:left="960"/>
      <w:jc w:val="left"/>
    </w:pPr>
    <w:rPr>
      <w:rFonts w:ascii="Times New Roman" w:hAnsi="Times New Roman"/>
      <w:sz w:val="24"/>
      <w:szCs w:val="24"/>
      <w:lang w:val="en-GB"/>
    </w:rPr>
  </w:style>
  <w:style w:type="paragraph" w:styleId="60">
    <w:name w:val="toc 6"/>
    <w:basedOn w:val="a0"/>
    <w:next w:val="a0"/>
    <w:autoRedefine/>
    <w:semiHidden/>
    <w:pPr>
      <w:tabs>
        <w:tab w:val="clear" w:pos="288"/>
        <w:tab w:val="clear" w:pos="720"/>
        <w:tab w:val="clear" w:pos="4032"/>
      </w:tabs>
      <w:ind w:left="1200"/>
      <w:jc w:val="left"/>
    </w:pPr>
    <w:rPr>
      <w:rFonts w:ascii="Times New Roman" w:hAnsi="Times New Roman"/>
      <w:sz w:val="24"/>
      <w:szCs w:val="24"/>
      <w:lang w:val="en-GB"/>
    </w:rPr>
  </w:style>
  <w:style w:type="paragraph" w:styleId="70">
    <w:name w:val="toc 7"/>
    <w:basedOn w:val="a0"/>
    <w:next w:val="a0"/>
    <w:autoRedefine/>
    <w:semiHidden/>
    <w:pPr>
      <w:tabs>
        <w:tab w:val="clear" w:pos="288"/>
        <w:tab w:val="clear" w:pos="720"/>
        <w:tab w:val="clear" w:pos="4032"/>
      </w:tabs>
      <w:ind w:left="1440"/>
      <w:jc w:val="left"/>
    </w:pPr>
    <w:rPr>
      <w:rFonts w:ascii="Times New Roman" w:hAnsi="Times New Roman"/>
      <w:sz w:val="24"/>
      <w:szCs w:val="24"/>
      <w:lang w:val="en-GB"/>
    </w:rPr>
  </w:style>
  <w:style w:type="paragraph" w:styleId="80">
    <w:name w:val="toc 8"/>
    <w:basedOn w:val="a0"/>
    <w:next w:val="a0"/>
    <w:autoRedefine/>
    <w:semiHidden/>
    <w:pPr>
      <w:tabs>
        <w:tab w:val="clear" w:pos="288"/>
        <w:tab w:val="clear" w:pos="720"/>
        <w:tab w:val="clear" w:pos="4032"/>
      </w:tabs>
      <w:ind w:left="1680"/>
      <w:jc w:val="left"/>
    </w:pPr>
    <w:rPr>
      <w:rFonts w:ascii="Times New Roman" w:hAnsi="Times New Roman"/>
      <w:sz w:val="24"/>
      <w:szCs w:val="24"/>
      <w:lang w:val="en-GB"/>
    </w:rPr>
  </w:style>
  <w:style w:type="paragraph" w:styleId="90">
    <w:name w:val="toc 9"/>
    <w:basedOn w:val="a0"/>
    <w:next w:val="a0"/>
    <w:autoRedefine/>
    <w:semiHidden/>
    <w:pPr>
      <w:tabs>
        <w:tab w:val="clear" w:pos="288"/>
        <w:tab w:val="clear" w:pos="720"/>
        <w:tab w:val="clear" w:pos="4032"/>
      </w:tabs>
      <w:ind w:left="1920"/>
      <w:jc w:val="left"/>
    </w:pPr>
    <w:rPr>
      <w:rFonts w:ascii="Times New Roman" w:hAnsi="Times New Roman"/>
      <w:sz w:val="24"/>
      <w:szCs w:val="24"/>
      <w:lang w:val="en-GB"/>
    </w:rPr>
  </w:style>
  <w:style w:type="paragraph" w:styleId="ae">
    <w:name w:val="Balloon Text"/>
    <w:basedOn w:val="a0"/>
    <w:semiHidden/>
    <w:rPr>
      <w:rFonts w:cs="Tahoma"/>
      <w:sz w:val="16"/>
      <w:szCs w:val="16"/>
    </w:rPr>
  </w:style>
  <w:style w:type="paragraph" w:customStyle="1" w:styleId="DefaultParagraphFont2">
    <w:name w:val="Default Paragraph Font2"/>
    <w:next w:val="a0"/>
    <w:rsid w:val="00745128"/>
    <w:rPr>
      <w:rFonts w:ascii="Times New Roman" w:hAnsi="Times New Roman"/>
      <w:lang w:eastAsia="en-US"/>
    </w:rPr>
  </w:style>
  <w:style w:type="paragraph" w:styleId="a">
    <w:name w:val="caption"/>
    <w:basedOn w:val="a0"/>
    <w:next w:val="a0"/>
    <w:qFormat/>
    <w:rsid w:val="00745128"/>
    <w:pPr>
      <w:numPr>
        <w:numId w:val="35"/>
      </w:numPr>
      <w:tabs>
        <w:tab w:val="clear" w:pos="288"/>
        <w:tab w:val="clear" w:pos="360"/>
        <w:tab w:val="clear" w:pos="720"/>
        <w:tab w:val="clear" w:pos="4032"/>
      </w:tabs>
      <w:spacing w:before="120" w:after="120"/>
      <w:ind w:left="0" w:firstLine="0"/>
    </w:pPr>
    <w:rPr>
      <w:b/>
      <w:sz w:val="20"/>
      <w:szCs w:val="20"/>
      <w:lang w:val="en-GB"/>
    </w:rPr>
  </w:style>
  <w:style w:type="table" w:styleId="af">
    <w:name w:val="Table Grid"/>
    <w:basedOn w:val="a2"/>
    <w:rsid w:val="00B55416"/>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0"/>
    <w:rsid w:val="00236305"/>
    <w:pPr>
      <w:spacing w:after="120"/>
      <w:ind w:left="283"/>
    </w:pPr>
  </w:style>
  <w:style w:type="character" w:customStyle="1" w:styleId="StyleItalic">
    <w:name w:val="Style Italic"/>
    <w:rsid w:val="00CF2DE6"/>
    <w:rPr>
      <w:rFonts w:ascii="Tahoma" w:hAnsi="Tahoma"/>
      <w:i/>
      <w:iCs/>
    </w:rPr>
  </w:style>
  <w:style w:type="paragraph" w:customStyle="1" w:styleId="11">
    <w:name w:val="Στυλ1"/>
    <w:basedOn w:val="a0"/>
    <w:autoRedefine/>
    <w:rsid w:val="00D83DCF"/>
    <w:pPr>
      <w:tabs>
        <w:tab w:val="clear" w:pos="288"/>
        <w:tab w:val="clear" w:pos="720"/>
        <w:tab w:val="clear" w:pos="4032"/>
      </w:tabs>
      <w:jc w:val="center"/>
    </w:pPr>
    <w:rPr>
      <w:rFonts w:ascii="Arial" w:hAnsi="Arial" w:cs="Arial"/>
      <w:b/>
      <w:spacing w:val="30"/>
      <w:sz w:val="28"/>
      <w:szCs w:val="28"/>
      <w:lang w:eastAsia="el-GR"/>
    </w:rPr>
  </w:style>
  <w:style w:type="paragraph" w:customStyle="1" w:styleId="CharChar">
    <w:name w:val="Char Char"/>
    <w:basedOn w:val="a0"/>
    <w:rsid w:val="009669D7"/>
    <w:pPr>
      <w:tabs>
        <w:tab w:val="clear" w:pos="288"/>
        <w:tab w:val="clear" w:pos="720"/>
        <w:tab w:val="clear" w:pos="4032"/>
      </w:tabs>
      <w:autoSpaceDE w:val="0"/>
      <w:autoSpaceDN w:val="0"/>
      <w:adjustRightInd w:val="0"/>
      <w:spacing w:after="160" w:line="240" w:lineRule="exact"/>
      <w:jc w:val="left"/>
    </w:pPr>
    <w:rPr>
      <w:rFonts w:ascii="Verdana" w:hAnsi="Verdana"/>
      <w:sz w:val="20"/>
      <w:szCs w:val="20"/>
      <w:lang w:val="en-US"/>
    </w:rPr>
  </w:style>
  <w:style w:type="paragraph" w:styleId="af1">
    <w:name w:val="List Paragraph"/>
    <w:basedOn w:val="a0"/>
    <w:uiPriority w:val="34"/>
    <w:qFormat/>
    <w:rsid w:val="00E12333"/>
    <w:pPr>
      <w:tabs>
        <w:tab w:val="clear" w:pos="288"/>
        <w:tab w:val="clear" w:pos="720"/>
        <w:tab w:val="clear" w:pos="4032"/>
      </w:tabs>
      <w:overflowPunct w:val="0"/>
      <w:autoSpaceDE w:val="0"/>
      <w:autoSpaceDN w:val="0"/>
      <w:adjustRightInd w:val="0"/>
      <w:ind w:left="720"/>
      <w:jc w:val="left"/>
      <w:textAlignment w:val="baseline"/>
    </w:pPr>
    <w:rPr>
      <w:rFonts w:ascii="HellasTimes" w:hAnsi="HellasTime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257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3064</Words>
  <Characters>19891</Characters>
  <Application>Microsoft Office Word</Application>
  <DocSecurity>0</DocSecurity>
  <Lines>165</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twxnikh prodiagrafh 15</vt:lpstr>
      <vt:lpstr>twxnikh prodiagrafh 15</vt:lpstr>
    </vt:vector>
  </TitlesOfParts>
  <Company> </Company>
  <LinksUpToDate>false</LinksUpToDate>
  <CharactersWithSpaces>22910</CharactersWithSpaces>
  <SharedDoc>false</SharedDoc>
  <HLinks>
    <vt:vector size="216" baseType="variant">
      <vt:variant>
        <vt:i4>2424845</vt:i4>
      </vt:variant>
      <vt:variant>
        <vt:i4>212</vt:i4>
      </vt:variant>
      <vt:variant>
        <vt:i4>0</vt:i4>
      </vt:variant>
      <vt:variant>
        <vt:i4>5</vt:i4>
      </vt:variant>
      <vt:variant>
        <vt:lpwstr/>
      </vt:variant>
      <vt:variant>
        <vt:lpwstr>_Toc266692</vt:lpwstr>
      </vt:variant>
      <vt:variant>
        <vt:i4>2490381</vt:i4>
      </vt:variant>
      <vt:variant>
        <vt:i4>206</vt:i4>
      </vt:variant>
      <vt:variant>
        <vt:i4>0</vt:i4>
      </vt:variant>
      <vt:variant>
        <vt:i4>5</vt:i4>
      </vt:variant>
      <vt:variant>
        <vt:lpwstr/>
      </vt:variant>
      <vt:variant>
        <vt:lpwstr>_Toc266691</vt:lpwstr>
      </vt:variant>
      <vt:variant>
        <vt:i4>2555917</vt:i4>
      </vt:variant>
      <vt:variant>
        <vt:i4>200</vt:i4>
      </vt:variant>
      <vt:variant>
        <vt:i4>0</vt:i4>
      </vt:variant>
      <vt:variant>
        <vt:i4>5</vt:i4>
      </vt:variant>
      <vt:variant>
        <vt:lpwstr/>
      </vt:variant>
      <vt:variant>
        <vt:lpwstr>_Toc266690</vt:lpwstr>
      </vt:variant>
      <vt:variant>
        <vt:i4>3014668</vt:i4>
      </vt:variant>
      <vt:variant>
        <vt:i4>194</vt:i4>
      </vt:variant>
      <vt:variant>
        <vt:i4>0</vt:i4>
      </vt:variant>
      <vt:variant>
        <vt:i4>5</vt:i4>
      </vt:variant>
      <vt:variant>
        <vt:lpwstr/>
      </vt:variant>
      <vt:variant>
        <vt:lpwstr>_Toc266689</vt:lpwstr>
      </vt:variant>
      <vt:variant>
        <vt:i4>3080204</vt:i4>
      </vt:variant>
      <vt:variant>
        <vt:i4>188</vt:i4>
      </vt:variant>
      <vt:variant>
        <vt:i4>0</vt:i4>
      </vt:variant>
      <vt:variant>
        <vt:i4>5</vt:i4>
      </vt:variant>
      <vt:variant>
        <vt:lpwstr/>
      </vt:variant>
      <vt:variant>
        <vt:lpwstr>_Toc266688</vt:lpwstr>
      </vt:variant>
      <vt:variant>
        <vt:i4>2097164</vt:i4>
      </vt:variant>
      <vt:variant>
        <vt:i4>182</vt:i4>
      </vt:variant>
      <vt:variant>
        <vt:i4>0</vt:i4>
      </vt:variant>
      <vt:variant>
        <vt:i4>5</vt:i4>
      </vt:variant>
      <vt:variant>
        <vt:lpwstr/>
      </vt:variant>
      <vt:variant>
        <vt:lpwstr>_Toc266687</vt:lpwstr>
      </vt:variant>
      <vt:variant>
        <vt:i4>2162700</vt:i4>
      </vt:variant>
      <vt:variant>
        <vt:i4>176</vt:i4>
      </vt:variant>
      <vt:variant>
        <vt:i4>0</vt:i4>
      </vt:variant>
      <vt:variant>
        <vt:i4>5</vt:i4>
      </vt:variant>
      <vt:variant>
        <vt:lpwstr/>
      </vt:variant>
      <vt:variant>
        <vt:lpwstr>_Toc266686</vt:lpwstr>
      </vt:variant>
      <vt:variant>
        <vt:i4>2228236</vt:i4>
      </vt:variant>
      <vt:variant>
        <vt:i4>170</vt:i4>
      </vt:variant>
      <vt:variant>
        <vt:i4>0</vt:i4>
      </vt:variant>
      <vt:variant>
        <vt:i4>5</vt:i4>
      </vt:variant>
      <vt:variant>
        <vt:lpwstr/>
      </vt:variant>
      <vt:variant>
        <vt:lpwstr>_Toc266685</vt:lpwstr>
      </vt:variant>
      <vt:variant>
        <vt:i4>2293772</vt:i4>
      </vt:variant>
      <vt:variant>
        <vt:i4>164</vt:i4>
      </vt:variant>
      <vt:variant>
        <vt:i4>0</vt:i4>
      </vt:variant>
      <vt:variant>
        <vt:i4>5</vt:i4>
      </vt:variant>
      <vt:variant>
        <vt:lpwstr/>
      </vt:variant>
      <vt:variant>
        <vt:lpwstr>_Toc266684</vt:lpwstr>
      </vt:variant>
      <vt:variant>
        <vt:i4>2359308</vt:i4>
      </vt:variant>
      <vt:variant>
        <vt:i4>158</vt:i4>
      </vt:variant>
      <vt:variant>
        <vt:i4>0</vt:i4>
      </vt:variant>
      <vt:variant>
        <vt:i4>5</vt:i4>
      </vt:variant>
      <vt:variant>
        <vt:lpwstr/>
      </vt:variant>
      <vt:variant>
        <vt:lpwstr>_Toc266683</vt:lpwstr>
      </vt:variant>
      <vt:variant>
        <vt:i4>2424844</vt:i4>
      </vt:variant>
      <vt:variant>
        <vt:i4>152</vt:i4>
      </vt:variant>
      <vt:variant>
        <vt:i4>0</vt:i4>
      </vt:variant>
      <vt:variant>
        <vt:i4>5</vt:i4>
      </vt:variant>
      <vt:variant>
        <vt:lpwstr/>
      </vt:variant>
      <vt:variant>
        <vt:lpwstr>_Toc266682</vt:lpwstr>
      </vt:variant>
      <vt:variant>
        <vt:i4>2490380</vt:i4>
      </vt:variant>
      <vt:variant>
        <vt:i4>146</vt:i4>
      </vt:variant>
      <vt:variant>
        <vt:i4>0</vt:i4>
      </vt:variant>
      <vt:variant>
        <vt:i4>5</vt:i4>
      </vt:variant>
      <vt:variant>
        <vt:lpwstr/>
      </vt:variant>
      <vt:variant>
        <vt:lpwstr>_Toc266681</vt:lpwstr>
      </vt:variant>
      <vt:variant>
        <vt:i4>2555916</vt:i4>
      </vt:variant>
      <vt:variant>
        <vt:i4>140</vt:i4>
      </vt:variant>
      <vt:variant>
        <vt:i4>0</vt:i4>
      </vt:variant>
      <vt:variant>
        <vt:i4>5</vt:i4>
      </vt:variant>
      <vt:variant>
        <vt:lpwstr/>
      </vt:variant>
      <vt:variant>
        <vt:lpwstr>_Toc266680</vt:lpwstr>
      </vt:variant>
      <vt:variant>
        <vt:i4>3014659</vt:i4>
      </vt:variant>
      <vt:variant>
        <vt:i4>134</vt:i4>
      </vt:variant>
      <vt:variant>
        <vt:i4>0</vt:i4>
      </vt:variant>
      <vt:variant>
        <vt:i4>5</vt:i4>
      </vt:variant>
      <vt:variant>
        <vt:lpwstr/>
      </vt:variant>
      <vt:variant>
        <vt:lpwstr>_Toc266679</vt:lpwstr>
      </vt:variant>
      <vt:variant>
        <vt:i4>3080195</vt:i4>
      </vt:variant>
      <vt:variant>
        <vt:i4>128</vt:i4>
      </vt:variant>
      <vt:variant>
        <vt:i4>0</vt:i4>
      </vt:variant>
      <vt:variant>
        <vt:i4>5</vt:i4>
      </vt:variant>
      <vt:variant>
        <vt:lpwstr/>
      </vt:variant>
      <vt:variant>
        <vt:lpwstr>_Toc266678</vt:lpwstr>
      </vt:variant>
      <vt:variant>
        <vt:i4>2097155</vt:i4>
      </vt:variant>
      <vt:variant>
        <vt:i4>122</vt:i4>
      </vt:variant>
      <vt:variant>
        <vt:i4>0</vt:i4>
      </vt:variant>
      <vt:variant>
        <vt:i4>5</vt:i4>
      </vt:variant>
      <vt:variant>
        <vt:lpwstr/>
      </vt:variant>
      <vt:variant>
        <vt:lpwstr>_Toc266677</vt:lpwstr>
      </vt:variant>
      <vt:variant>
        <vt:i4>2162691</vt:i4>
      </vt:variant>
      <vt:variant>
        <vt:i4>116</vt:i4>
      </vt:variant>
      <vt:variant>
        <vt:i4>0</vt:i4>
      </vt:variant>
      <vt:variant>
        <vt:i4>5</vt:i4>
      </vt:variant>
      <vt:variant>
        <vt:lpwstr/>
      </vt:variant>
      <vt:variant>
        <vt:lpwstr>_Toc266676</vt:lpwstr>
      </vt:variant>
      <vt:variant>
        <vt:i4>2228227</vt:i4>
      </vt:variant>
      <vt:variant>
        <vt:i4>110</vt:i4>
      </vt:variant>
      <vt:variant>
        <vt:i4>0</vt:i4>
      </vt:variant>
      <vt:variant>
        <vt:i4>5</vt:i4>
      </vt:variant>
      <vt:variant>
        <vt:lpwstr/>
      </vt:variant>
      <vt:variant>
        <vt:lpwstr>_Toc266675</vt:lpwstr>
      </vt:variant>
      <vt:variant>
        <vt:i4>2293763</vt:i4>
      </vt:variant>
      <vt:variant>
        <vt:i4>104</vt:i4>
      </vt:variant>
      <vt:variant>
        <vt:i4>0</vt:i4>
      </vt:variant>
      <vt:variant>
        <vt:i4>5</vt:i4>
      </vt:variant>
      <vt:variant>
        <vt:lpwstr/>
      </vt:variant>
      <vt:variant>
        <vt:lpwstr>_Toc266674</vt:lpwstr>
      </vt:variant>
      <vt:variant>
        <vt:i4>2359299</vt:i4>
      </vt:variant>
      <vt:variant>
        <vt:i4>98</vt:i4>
      </vt:variant>
      <vt:variant>
        <vt:i4>0</vt:i4>
      </vt:variant>
      <vt:variant>
        <vt:i4>5</vt:i4>
      </vt:variant>
      <vt:variant>
        <vt:lpwstr/>
      </vt:variant>
      <vt:variant>
        <vt:lpwstr>_Toc266673</vt:lpwstr>
      </vt:variant>
      <vt:variant>
        <vt:i4>2424835</vt:i4>
      </vt:variant>
      <vt:variant>
        <vt:i4>92</vt:i4>
      </vt:variant>
      <vt:variant>
        <vt:i4>0</vt:i4>
      </vt:variant>
      <vt:variant>
        <vt:i4>5</vt:i4>
      </vt:variant>
      <vt:variant>
        <vt:lpwstr/>
      </vt:variant>
      <vt:variant>
        <vt:lpwstr>_Toc266672</vt:lpwstr>
      </vt:variant>
      <vt:variant>
        <vt:i4>2490371</vt:i4>
      </vt:variant>
      <vt:variant>
        <vt:i4>86</vt:i4>
      </vt:variant>
      <vt:variant>
        <vt:i4>0</vt:i4>
      </vt:variant>
      <vt:variant>
        <vt:i4>5</vt:i4>
      </vt:variant>
      <vt:variant>
        <vt:lpwstr/>
      </vt:variant>
      <vt:variant>
        <vt:lpwstr>_Toc266671</vt:lpwstr>
      </vt:variant>
      <vt:variant>
        <vt:i4>2555907</vt:i4>
      </vt:variant>
      <vt:variant>
        <vt:i4>80</vt:i4>
      </vt:variant>
      <vt:variant>
        <vt:i4>0</vt:i4>
      </vt:variant>
      <vt:variant>
        <vt:i4>5</vt:i4>
      </vt:variant>
      <vt:variant>
        <vt:lpwstr/>
      </vt:variant>
      <vt:variant>
        <vt:lpwstr>_Toc266670</vt:lpwstr>
      </vt:variant>
      <vt:variant>
        <vt:i4>3014658</vt:i4>
      </vt:variant>
      <vt:variant>
        <vt:i4>74</vt:i4>
      </vt:variant>
      <vt:variant>
        <vt:i4>0</vt:i4>
      </vt:variant>
      <vt:variant>
        <vt:i4>5</vt:i4>
      </vt:variant>
      <vt:variant>
        <vt:lpwstr/>
      </vt:variant>
      <vt:variant>
        <vt:lpwstr>_Toc266669</vt:lpwstr>
      </vt:variant>
      <vt:variant>
        <vt:i4>3080194</vt:i4>
      </vt:variant>
      <vt:variant>
        <vt:i4>68</vt:i4>
      </vt:variant>
      <vt:variant>
        <vt:i4>0</vt:i4>
      </vt:variant>
      <vt:variant>
        <vt:i4>5</vt:i4>
      </vt:variant>
      <vt:variant>
        <vt:lpwstr/>
      </vt:variant>
      <vt:variant>
        <vt:lpwstr>_Toc266668</vt:lpwstr>
      </vt:variant>
      <vt:variant>
        <vt:i4>2097154</vt:i4>
      </vt:variant>
      <vt:variant>
        <vt:i4>62</vt:i4>
      </vt:variant>
      <vt:variant>
        <vt:i4>0</vt:i4>
      </vt:variant>
      <vt:variant>
        <vt:i4>5</vt:i4>
      </vt:variant>
      <vt:variant>
        <vt:lpwstr/>
      </vt:variant>
      <vt:variant>
        <vt:lpwstr>_Toc266667</vt:lpwstr>
      </vt:variant>
      <vt:variant>
        <vt:i4>2162690</vt:i4>
      </vt:variant>
      <vt:variant>
        <vt:i4>56</vt:i4>
      </vt:variant>
      <vt:variant>
        <vt:i4>0</vt:i4>
      </vt:variant>
      <vt:variant>
        <vt:i4>5</vt:i4>
      </vt:variant>
      <vt:variant>
        <vt:lpwstr/>
      </vt:variant>
      <vt:variant>
        <vt:lpwstr>_Toc266666</vt:lpwstr>
      </vt:variant>
      <vt:variant>
        <vt:i4>2228226</vt:i4>
      </vt:variant>
      <vt:variant>
        <vt:i4>50</vt:i4>
      </vt:variant>
      <vt:variant>
        <vt:i4>0</vt:i4>
      </vt:variant>
      <vt:variant>
        <vt:i4>5</vt:i4>
      </vt:variant>
      <vt:variant>
        <vt:lpwstr/>
      </vt:variant>
      <vt:variant>
        <vt:lpwstr>_Toc266665</vt:lpwstr>
      </vt:variant>
      <vt:variant>
        <vt:i4>2293762</vt:i4>
      </vt:variant>
      <vt:variant>
        <vt:i4>44</vt:i4>
      </vt:variant>
      <vt:variant>
        <vt:i4>0</vt:i4>
      </vt:variant>
      <vt:variant>
        <vt:i4>5</vt:i4>
      </vt:variant>
      <vt:variant>
        <vt:lpwstr/>
      </vt:variant>
      <vt:variant>
        <vt:lpwstr>_Toc266664</vt:lpwstr>
      </vt:variant>
      <vt:variant>
        <vt:i4>2359298</vt:i4>
      </vt:variant>
      <vt:variant>
        <vt:i4>38</vt:i4>
      </vt:variant>
      <vt:variant>
        <vt:i4>0</vt:i4>
      </vt:variant>
      <vt:variant>
        <vt:i4>5</vt:i4>
      </vt:variant>
      <vt:variant>
        <vt:lpwstr/>
      </vt:variant>
      <vt:variant>
        <vt:lpwstr>_Toc266663</vt:lpwstr>
      </vt:variant>
      <vt:variant>
        <vt:i4>2424834</vt:i4>
      </vt:variant>
      <vt:variant>
        <vt:i4>32</vt:i4>
      </vt:variant>
      <vt:variant>
        <vt:i4>0</vt:i4>
      </vt:variant>
      <vt:variant>
        <vt:i4>5</vt:i4>
      </vt:variant>
      <vt:variant>
        <vt:lpwstr/>
      </vt:variant>
      <vt:variant>
        <vt:lpwstr>_Toc266662</vt:lpwstr>
      </vt:variant>
      <vt:variant>
        <vt:i4>2490370</vt:i4>
      </vt:variant>
      <vt:variant>
        <vt:i4>26</vt:i4>
      </vt:variant>
      <vt:variant>
        <vt:i4>0</vt:i4>
      </vt:variant>
      <vt:variant>
        <vt:i4>5</vt:i4>
      </vt:variant>
      <vt:variant>
        <vt:lpwstr/>
      </vt:variant>
      <vt:variant>
        <vt:lpwstr>_Toc266661</vt:lpwstr>
      </vt:variant>
      <vt:variant>
        <vt:i4>2555906</vt:i4>
      </vt:variant>
      <vt:variant>
        <vt:i4>20</vt:i4>
      </vt:variant>
      <vt:variant>
        <vt:i4>0</vt:i4>
      </vt:variant>
      <vt:variant>
        <vt:i4>5</vt:i4>
      </vt:variant>
      <vt:variant>
        <vt:lpwstr/>
      </vt:variant>
      <vt:variant>
        <vt:lpwstr>_Toc266660</vt:lpwstr>
      </vt:variant>
      <vt:variant>
        <vt:i4>3014657</vt:i4>
      </vt:variant>
      <vt:variant>
        <vt:i4>14</vt:i4>
      </vt:variant>
      <vt:variant>
        <vt:i4>0</vt:i4>
      </vt:variant>
      <vt:variant>
        <vt:i4>5</vt:i4>
      </vt:variant>
      <vt:variant>
        <vt:lpwstr/>
      </vt:variant>
      <vt:variant>
        <vt:lpwstr>_Toc266659</vt:lpwstr>
      </vt:variant>
      <vt:variant>
        <vt:i4>3080193</vt:i4>
      </vt:variant>
      <vt:variant>
        <vt:i4>8</vt:i4>
      </vt:variant>
      <vt:variant>
        <vt:i4>0</vt:i4>
      </vt:variant>
      <vt:variant>
        <vt:i4>5</vt:i4>
      </vt:variant>
      <vt:variant>
        <vt:lpwstr/>
      </vt:variant>
      <vt:variant>
        <vt:lpwstr>_Toc266658</vt:lpwstr>
      </vt:variant>
      <vt:variant>
        <vt:i4>2097153</vt:i4>
      </vt:variant>
      <vt:variant>
        <vt:i4>2</vt:i4>
      </vt:variant>
      <vt:variant>
        <vt:i4>0</vt:i4>
      </vt:variant>
      <vt:variant>
        <vt:i4>5</vt:i4>
      </vt:variant>
      <vt:variant>
        <vt:lpwstr/>
      </vt:variant>
      <vt:variant>
        <vt:lpwstr>_Toc266657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twxnikh prodiagrafh 15</dc:title>
  <dc:subject/>
  <dc:creator>DIAMANTARAS</dc:creator>
  <cp:keywords/>
  <dc:description/>
  <cp:lastModifiedBy>Αθανάσιος Παππάς</cp:lastModifiedBy>
  <cp:revision>7</cp:revision>
  <cp:lastPrinted>2020-04-22T06:05:00Z</cp:lastPrinted>
  <dcterms:created xsi:type="dcterms:W3CDTF">2022-09-14T09:48:00Z</dcterms:created>
  <dcterms:modified xsi:type="dcterms:W3CDTF">2025-11-11T07:01:00Z</dcterms:modified>
</cp:coreProperties>
</file>